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5B9BD5" w:themeColor="accent1"/>
          <w:lang w:val="en-GB"/>
        </w:rPr>
        <w:id w:val="1320389189"/>
        <w:docPartObj>
          <w:docPartGallery w:val="Cover Pages"/>
          <w:docPartUnique/>
        </w:docPartObj>
      </w:sdtPr>
      <w:sdtEndPr>
        <w:rPr>
          <w:b/>
          <w:bCs/>
          <w:color w:val="FF0000"/>
          <w:sz w:val="28"/>
          <w:szCs w:val="28"/>
        </w:rPr>
      </w:sdtEndPr>
      <w:sdtContent>
        <w:p w14:paraId="526B1D63" w14:textId="3E5C4A9A" w:rsidR="00EF6C22" w:rsidRDefault="00EF6C22">
          <w:pPr>
            <w:pStyle w:val="NoSpacing"/>
            <w:spacing w:before="1540" w:after="240"/>
            <w:jc w:val="center"/>
            <w:rPr>
              <w:color w:val="5B9BD5" w:themeColor="accent1"/>
            </w:rPr>
          </w:pPr>
          <w:r>
            <w:rPr>
              <w:noProof/>
              <w:color w:val="5B9BD5" w:themeColor="accent1"/>
            </w:rPr>
            <w:drawing>
              <wp:inline distT="0" distB="0" distL="0" distR="0" wp14:anchorId="75A6C06C" wp14:editId="27AFE496">
                <wp:extent cx="5731510" cy="2180590"/>
                <wp:effectExtent l="0" t="0" r="2540" b="0"/>
                <wp:docPr id="128573108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31085" name="Picture 1" descr="A close-up of a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2180590"/>
                        </a:xfrm>
                        <a:prstGeom prst="rect">
                          <a:avLst/>
                        </a:prstGeom>
                      </pic:spPr>
                    </pic:pic>
                  </a:graphicData>
                </a:graphic>
              </wp:inline>
            </w:drawing>
          </w:r>
        </w:p>
        <w:sdt>
          <w:sdtPr>
            <w:rPr>
              <w:rFonts w:asciiTheme="majorHAnsi" w:eastAsiaTheme="majorEastAsia" w:hAnsiTheme="majorHAnsi" w:cstheme="majorBidi"/>
              <w:b/>
              <w:bCs/>
              <w:caps/>
              <w:color w:val="5B9BD5" w:themeColor="accent1"/>
              <w:sz w:val="56"/>
              <w:szCs w:val="56"/>
            </w:rPr>
            <w:alias w:val="Title"/>
            <w:tag w:val=""/>
            <w:id w:val="1735040861"/>
            <w:placeholder>
              <w:docPart w:val="9B6DB0F713994999859706704AB2130C"/>
            </w:placeholder>
            <w:dataBinding w:prefixMappings="xmlns:ns0='http://purl.org/dc/elements/1.1/' xmlns:ns1='http://schemas.openxmlformats.org/package/2006/metadata/core-properties' " w:xpath="/ns1:coreProperties[1]/ns0:title[1]" w:storeItemID="{6C3C8BC8-F283-45AE-878A-BAB7291924A1}"/>
            <w:text/>
          </w:sdtPr>
          <w:sdtEndPr/>
          <w:sdtContent>
            <w:p w14:paraId="72534D68" w14:textId="060FA055" w:rsidR="00EF6C22" w:rsidRPr="00EF6C22" w:rsidRDefault="00EF6C22">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b/>
                  <w:bCs/>
                  <w:caps/>
                  <w:color w:val="5B9BD5" w:themeColor="accent1"/>
                  <w:sz w:val="56"/>
                  <w:szCs w:val="56"/>
                </w:rPr>
              </w:pPr>
              <w:r w:rsidRPr="001E50C3">
                <w:rPr>
                  <w:rFonts w:asciiTheme="majorHAnsi" w:eastAsiaTheme="majorEastAsia" w:hAnsiTheme="majorHAnsi" w:cstheme="majorBidi"/>
                  <w:b/>
                  <w:bCs/>
                  <w:caps/>
                  <w:color w:val="5B9BD5" w:themeColor="accent1"/>
                  <w:sz w:val="56"/>
                  <w:szCs w:val="56"/>
                </w:rPr>
                <w:t>event safety management plan</w:t>
              </w:r>
            </w:p>
          </w:sdtContent>
        </w:sdt>
        <w:p w14:paraId="6771FC9F" w14:textId="35C2CEAF" w:rsidR="00EF6C22" w:rsidRPr="001E50C3" w:rsidRDefault="00282CEB" w:rsidP="001E50C3">
          <w:pPr>
            <w:pStyle w:val="NoSpacing"/>
            <w:jc w:val="center"/>
            <w:rPr>
              <w:b/>
              <w:bCs/>
              <w:color w:val="5B9BD5" w:themeColor="accent1"/>
              <w:sz w:val="36"/>
              <w:szCs w:val="36"/>
            </w:rPr>
          </w:pPr>
          <w:sdt>
            <w:sdtPr>
              <w:rPr>
                <w:b/>
                <w:bCs/>
                <w:color w:val="5B9BD5" w:themeColor="accent1"/>
                <w:sz w:val="36"/>
                <w:szCs w:val="36"/>
              </w:rPr>
              <w:alias w:val="Subtitle"/>
              <w:tag w:val=""/>
              <w:id w:val="328029620"/>
              <w:placeholder>
                <w:docPart w:val="99E607633AAA452381E746E5DAAE108A"/>
              </w:placeholder>
              <w:dataBinding w:prefixMappings="xmlns:ns0='http://purl.org/dc/elements/1.1/' xmlns:ns1='http://schemas.openxmlformats.org/package/2006/metadata/core-properties' " w:xpath="/ns1:coreProperties[1]/ns0:subject[1]" w:storeItemID="{6C3C8BC8-F283-45AE-878A-BAB7291924A1}"/>
              <w:text/>
            </w:sdtPr>
            <w:sdtEndPr/>
            <w:sdtContent>
              <w:r w:rsidR="003815CD">
                <w:rPr>
                  <w:b/>
                  <w:bCs/>
                  <w:color w:val="5B9BD5" w:themeColor="accent1"/>
                  <w:sz w:val="36"/>
                  <w:szCs w:val="36"/>
                </w:rPr>
                <w:t>THE SCOTTISH SCHOOLS PIPE BAND CHAMPIONSHIPS</w:t>
              </w:r>
            </w:sdtContent>
          </w:sdt>
          <w:r w:rsidR="00EF6C22" w:rsidRPr="001E50C3">
            <w:rPr>
              <w:noProof/>
              <w:color w:val="5B9BD5" w:themeColor="accent1"/>
            </w:rPr>
            <mc:AlternateContent>
              <mc:Choice Requires="wps">
                <w:drawing>
                  <wp:anchor distT="0" distB="0" distL="114300" distR="114300" simplePos="0" relativeHeight="251658240" behindDoc="0" locked="0" layoutInCell="1" allowOverlap="1" wp14:anchorId="0700CF68" wp14:editId="45217F7B">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8AE85" w14:textId="705A6DA6" w:rsidR="00EF6C22" w:rsidRDefault="00EF6C22">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700CF68"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29E8AE85" w14:textId="705A6DA6" w:rsidR="00EF6C22" w:rsidRDefault="00EF6C22">
                          <w:pPr>
                            <w:pStyle w:val="NoSpacing"/>
                            <w:jc w:val="center"/>
                            <w:rPr>
                              <w:color w:val="5B9BD5" w:themeColor="accent1"/>
                            </w:rPr>
                          </w:pPr>
                        </w:p>
                      </w:txbxContent>
                    </v:textbox>
                    <w10:wrap anchorx="margin" anchory="page"/>
                  </v:shape>
                </w:pict>
              </mc:Fallback>
            </mc:AlternateContent>
          </w:r>
        </w:p>
        <w:p w14:paraId="6F9E239D" w14:textId="2E8827FE" w:rsidR="00EF6C22" w:rsidRDefault="00EF6C22" w:rsidP="001E50C3">
          <w:pPr>
            <w:jc w:val="center"/>
            <w:rPr>
              <w:rFonts w:cstheme="minorHAnsi"/>
              <w:b/>
              <w:color w:val="FF0000"/>
              <w:sz w:val="28"/>
              <w:szCs w:val="28"/>
            </w:rPr>
          </w:pPr>
          <w:r w:rsidRPr="001E50C3">
            <w:rPr>
              <w:rFonts w:cstheme="minorHAnsi"/>
              <w:b/>
              <w:color w:val="5B9BD5" w:themeColor="accent1"/>
              <w:sz w:val="36"/>
              <w:szCs w:val="36"/>
            </w:rPr>
            <w:t xml:space="preserve">SUNDAY </w:t>
          </w:r>
          <w:r w:rsidR="00B107F9">
            <w:rPr>
              <w:rFonts w:cstheme="minorHAnsi"/>
              <w:b/>
              <w:color w:val="5B9BD5" w:themeColor="accent1"/>
              <w:sz w:val="36"/>
              <w:szCs w:val="36"/>
            </w:rPr>
            <w:t>8</w:t>
          </w:r>
          <w:r w:rsidR="001E50C3" w:rsidRPr="001E50C3">
            <w:rPr>
              <w:rFonts w:cstheme="minorHAnsi"/>
              <w:b/>
              <w:color w:val="5B9BD5" w:themeColor="accent1"/>
              <w:sz w:val="36"/>
              <w:szCs w:val="36"/>
              <w:vertAlign w:val="superscript"/>
            </w:rPr>
            <w:t xml:space="preserve">th </w:t>
          </w:r>
          <w:r w:rsidR="001E50C3" w:rsidRPr="001E50C3">
            <w:rPr>
              <w:rFonts w:cstheme="minorHAnsi"/>
              <w:b/>
              <w:color w:val="5B9BD5" w:themeColor="accent1"/>
              <w:sz w:val="36"/>
              <w:szCs w:val="36"/>
            </w:rPr>
            <w:t>MARCH 202</w:t>
          </w:r>
          <w:r w:rsidR="00B107F9">
            <w:rPr>
              <w:rFonts w:cstheme="minorHAnsi"/>
              <w:b/>
              <w:color w:val="5B9BD5" w:themeColor="accent1"/>
              <w:sz w:val="36"/>
              <w:szCs w:val="36"/>
            </w:rPr>
            <w:t>6</w:t>
          </w:r>
          <w:r>
            <w:rPr>
              <w:rFonts w:cstheme="minorHAnsi"/>
              <w:b/>
              <w:color w:val="FF0000"/>
              <w:sz w:val="28"/>
              <w:szCs w:val="28"/>
            </w:rPr>
            <w:br w:type="page"/>
          </w:r>
        </w:p>
      </w:sdtContent>
    </w:sdt>
    <w:p w14:paraId="449AFB7E" w14:textId="23AAEEF6" w:rsidR="009558DF" w:rsidRDefault="00E61DA0" w:rsidP="00CF3EEF">
      <w:pPr>
        <w:jc w:val="center"/>
        <w:rPr>
          <w:rFonts w:cstheme="minorHAnsi"/>
          <w:b/>
          <w:color w:val="FF0000"/>
          <w:sz w:val="28"/>
          <w:szCs w:val="28"/>
        </w:rPr>
      </w:pPr>
      <w:r>
        <w:rPr>
          <w:rFonts w:cstheme="minorHAnsi"/>
          <w:b/>
          <w:noProof/>
          <w:color w:val="FF0000"/>
          <w:sz w:val="28"/>
          <w:szCs w:val="28"/>
        </w:rPr>
        <w:lastRenderedPageBreak/>
        <w:drawing>
          <wp:inline distT="0" distB="0" distL="0" distR="0" wp14:anchorId="4DFEBE1C" wp14:editId="03174C29">
            <wp:extent cx="4390090" cy="1028700"/>
            <wp:effectExtent l="0" t="0" r="0" b="0"/>
            <wp:docPr id="95133305" name="Picture 1" descr="A blue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3305" name="Picture 1" descr="A blue book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1463" cy="1036052"/>
                    </a:xfrm>
                    <a:prstGeom prst="rect">
                      <a:avLst/>
                    </a:prstGeom>
                  </pic:spPr>
                </pic:pic>
              </a:graphicData>
            </a:graphic>
          </wp:inline>
        </w:drawing>
      </w:r>
    </w:p>
    <w:p w14:paraId="57D73E36" w14:textId="2411747F" w:rsidR="00E719E9" w:rsidRPr="00B107F9" w:rsidRDefault="00E719E9" w:rsidP="00B107F9">
      <w:pPr>
        <w:rPr>
          <w:rFonts w:cstheme="minorHAnsi"/>
          <w:b/>
          <w:color w:val="FF0000"/>
          <w:sz w:val="28"/>
          <w:szCs w:val="28"/>
        </w:rPr>
      </w:pPr>
    </w:p>
    <w:p w14:paraId="28E85CDB" w14:textId="77777777" w:rsidR="00101D55" w:rsidRPr="002B53B0" w:rsidRDefault="00F63D48" w:rsidP="00CF3EEF">
      <w:pPr>
        <w:jc w:val="center"/>
        <w:rPr>
          <w:b/>
          <w:sz w:val="28"/>
          <w:szCs w:val="28"/>
        </w:rPr>
      </w:pPr>
      <w:r w:rsidRPr="002B53B0">
        <w:rPr>
          <w:b/>
          <w:sz w:val="28"/>
          <w:szCs w:val="28"/>
        </w:rPr>
        <w:t>Event Safety Management Plan</w:t>
      </w:r>
    </w:p>
    <w:p w14:paraId="753EF766" w14:textId="77777777" w:rsidR="00F63D48" w:rsidRPr="002B53B0" w:rsidRDefault="00F63D48">
      <w:pPr>
        <w:rPr>
          <w:b/>
          <w:sz w:val="28"/>
          <w:szCs w:val="28"/>
        </w:rPr>
      </w:pPr>
    </w:p>
    <w:sdt>
      <w:sdtPr>
        <w:rPr>
          <w:rFonts w:asciiTheme="minorHAnsi" w:eastAsiaTheme="minorEastAsia" w:hAnsiTheme="minorHAnsi" w:cstheme="minorBidi"/>
          <w:color w:val="auto"/>
          <w:sz w:val="22"/>
          <w:szCs w:val="22"/>
          <w:lang w:val="en-GB"/>
        </w:rPr>
        <w:id w:val="890151275"/>
        <w:docPartObj>
          <w:docPartGallery w:val="Table of Contents"/>
          <w:docPartUnique/>
        </w:docPartObj>
      </w:sdtPr>
      <w:sdtEndPr>
        <w:rPr>
          <w:b/>
          <w:bCs/>
          <w:noProof/>
        </w:rPr>
      </w:sdtEndPr>
      <w:sdtContent>
        <w:p w14:paraId="0BA60CF4" w14:textId="77777777" w:rsidR="00CF3EEF" w:rsidRPr="002B53B0" w:rsidRDefault="00CF3EEF">
          <w:pPr>
            <w:pStyle w:val="TOCHeading"/>
            <w:rPr>
              <w:rFonts w:asciiTheme="minorHAnsi" w:hAnsiTheme="minorHAnsi"/>
              <w:b/>
              <w:color w:val="auto"/>
            </w:rPr>
          </w:pPr>
          <w:r w:rsidRPr="002B53B0">
            <w:rPr>
              <w:rFonts w:asciiTheme="minorHAnsi" w:hAnsiTheme="minorHAnsi"/>
              <w:b/>
              <w:color w:val="auto"/>
            </w:rPr>
            <w:t>Contents</w:t>
          </w:r>
        </w:p>
        <w:p w14:paraId="23CDF115" w14:textId="618E7D73" w:rsidR="008C51BB" w:rsidRDefault="00CF3EEF">
          <w:pPr>
            <w:pStyle w:val="TOC1"/>
            <w:tabs>
              <w:tab w:val="right" w:leader="dot" w:pos="9016"/>
            </w:tabs>
            <w:rPr>
              <w:rFonts w:eastAsiaTheme="minorEastAsia"/>
              <w:noProof/>
              <w:lang w:eastAsia="en-GB"/>
            </w:rPr>
          </w:pPr>
          <w:r w:rsidRPr="002B53B0">
            <w:rPr>
              <w:b/>
              <w:bCs/>
              <w:noProof/>
            </w:rPr>
            <w:fldChar w:fldCharType="begin"/>
          </w:r>
          <w:r w:rsidRPr="002B53B0">
            <w:rPr>
              <w:b/>
              <w:bCs/>
              <w:noProof/>
            </w:rPr>
            <w:instrText xml:space="preserve"> TOC \o "1-3" \h \z \u </w:instrText>
          </w:r>
          <w:r w:rsidRPr="002B53B0">
            <w:rPr>
              <w:b/>
              <w:bCs/>
              <w:noProof/>
            </w:rPr>
            <w:fldChar w:fldCharType="separate"/>
          </w:r>
          <w:hyperlink w:anchor="_Toc158189949" w:history="1">
            <w:r w:rsidR="008C51BB" w:rsidRPr="00B46675">
              <w:rPr>
                <w:rStyle w:val="Hyperlink"/>
                <w:b/>
                <w:noProof/>
              </w:rPr>
              <w:t>Section 1: Task Statement</w:t>
            </w:r>
            <w:r w:rsidR="008C51BB">
              <w:rPr>
                <w:noProof/>
                <w:webHidden/>
              </w:rPr>
              <w:tab/>
            </w:r>
            <w:r w:rsidR="008C51BB">
              <w:rPr>
                <w:noProof/>
                <w:webHidden/>
              </w:rPr>
              <w:fldChar w:fldCharType="begin"/>
            </w:r>
            <w:r w:rsidR="008C51BB">
              <w:rPr>
                <w:noProof/>
                <w:webHidden/>
              </w:rPr>
              <w:instrText xml:space="preserve"> PAGEREF _Toc158189949 \h </w:instrText>
            </w:r>
            <w:r w:rsidR="008C51BB">
              <w:rPr>
                <w:noProof/>
                <w:webHidden/>
              </w:rPr>
            </w:r>
            <w:r w:rsidR="008C51BB">
              <w:rPr>
                <w:noProof/>
                <w:webHidden/>
              </w:rPr>
              <w:fldChar w:fldCharType="separate"/>
            </w:r>
            <w:r w:rsidR="00806BBB">
              <w:rPr>
                <w:noProof/>
                <w:webHidden/>
              </w:rPr>
              <w:t>2</w:t>
            </w:r>
            <w:r w:rsidR="008C51BB">
              <w:rPr>
                <w:noProof/>
                <w:webHidden/>
              </w:rPr>
              <w:fldChar w:fldCharType="end"/>
            </w:r>
          </w:hyperlink>
        </w:p>
        <w:p w14:paraId="2EA66D39" w14:textId="5F814EEF" w:rsidR="008C51BB" w:rsidRDefault="008C51BB">
          <w:pPr>
            <w:pStyle w:val="TOC1"/>
            <w:tabs>
              <w:tab w:val="right" w:leader="dot" w:pos="9016"/>
            </w:tabs>
            <w:rPr>
              <w:rFonts w:eastAsiaTheme="minorEastAsia"/>
              <w:noProof/>
              <w:lang w:eastAsia="en-GB"/>
            </w:rPr>
          </w:pPr>
          <w:hyperlink w:anchor="_Toc158189950" w:history="1">
            <w:r w:rsidRPr="00B46675">
              <w:rPr>
                <w:rStyle w:val="Hyperlink"/>
                <w:b/>
                <w:noProof/>
              </w:rPr>
              <w:t>Section 2: Event Outline</w:t>
            </w:r>
            <w:r>
              <w:rPr>
                <w:noProof/>
                <w:webHidden/>
              </w:rPr>
              <w:tab/>
            </w:r>
            <w:r>
              <w:rPr>
                <w:noProof/>
                <w:webHidden/>
              </w:rPr>
              <w:fldChar w:fldCharType="begin"/>
            </w:r>
            <w:r>
              <w:rPr>
                <w:noProof/>
                <w:webHidden/>
              </w:rPr>
              <w:instrText xml:space="preserve"> PAGEREF _Toc158189950 \h </w:instrText>
            </w:r>
            <w:r>
              <w:rPr>
                <w:noProof/>
                <w:webHidden/>
              </w:rPr>
            </w:r>
            <w:r>
              <w:rPr>
                <w:noProof/>
                <w:webHidden/>
              </w:rPr>
              <w:fldChar w:fldCharType="separate"/>
            </w:r>
            <w:r w:rsidR="00806BBB">
              <w:rPr>
                <w:noProof/>
                <w:webHidden/>
              </w:rPr>
              <w:t>2</w:t>
            </w:r>
            <w:r>
              <w:rPr>
                <w:noProof/>
                <w:webHidden/>
              </w:rPr>
              <w:fldChar w:fldCharType="end"/>
            </w:r>
          </w:hyperlink>
        </w:p>
        <w:p w14:paraId="41B8FF32" w14:textId="5E50FBB5" w:rsidR="008C51BB" w:rsidRDefault="008D51AD">
          <w:pPr>
            <w:pStyle w:val="TOC1"/>
            <w:tabs>
              <w:tab w:val="right" w:leader="dot" w:pos="9016"/>
            </w:tabs>
            <w:rPr>
              <w:rFonts w:eastAsiaTheme="minorEastAsia"/>
              <w:noProof/>
              <w:lang w:eastAsia="en-GB"/>
            </w:rPr>
          </w:pPr>
          <w:hyperlink w:anchor="_Toc158189951" w:history="1">
            <w:r>
              <w:rPr>
                <w:rStyle w:val="Hyperlink"/>
                <w:b/>
                <w:noProof/>
              </w:rPr>
              <w:t>Section 3: Plan, Aims and Objectives and Site Environment</w:t>
            </w:r>
            <w:r>
              <w:rPr>
                <w:rStyle w:val="Hyperlink"/>
                <w:b/>
                <w:noProof/>
              </w:rPr>
              <w:tab/>
              <w:t>2</w:t>
            </w:r>
          </w:hyperlink>
        </w:p>
        <w:p w14:paraId="7122F2AF" w14:textId="37FE2B11" w:rsidR="008C51BB" w:rsidRDefault="008C51BB">
          <w:pPr>
            <w:pStyle w:val="TOC1"/>
            <w:tabs>
              <w:tab w:val="right" w:leader="dot" w:pos="9016"/>
            </w:tabs>
            <w:rPr>
              <w:rFonts w:eastAsiaTheme="minorEastAsia"/>
              <w:noProof/>
              <w:lang w:eastAsia="en-GB"/>
            </w:rPr>
          </w:pPr>
          <w:hyperlink w:anchor="_Toc158189952" w:history="1">
            <w:r w:rsidRPr="00B46675">
              <w:rPr>
                <w:rStyle w:val="Hyperlink"/>
                <w:b/>
                <w:noProof/>
              </w:rPr>
              <w:t>Section 4: Event Management Structure</w:t>
            </w:r>
            <w:r>
              <w:rPr>
                <w:noProof/>
                <w:webHidden/>
              </w:rPr>
              <w:tab/>
            </w:r>
            <w:r>
              <w:rPr>
                <w:noProof/>
                <w:webHidden/>
              </w:rPr>
              <w:fldChar w:fldCharType="begin"/>
            </w:r>
            <w:r>
              <w:rPr>
                <w:noProof/>
                <w:webHidden/>
              </w:rPr>
              <w:instrText xml:space="preserve"> PAGEREF _Toc158189952 \h </w:instrText>
            </w:r>
            <w:r>
              <w:rPr>
                <w:noProof/>
                <w:webHidden/>
              </w:rPr>
            </w:r>
            <w:r>
              <w:rPr>
                <w:noProof/>
                <w:webHidden/>
              </w:rPr>
              <w:fldChar w:fldCharType="separate"/>
            </w:r>
            <w:r w:rsidR="00806BBB">
              <w:rPr>
                <w:noProof/>
                <w:webHidden/>
              </w:rPr>
              <w:t>4</w:t>
            </w:r>
            <w:r>
              <w:rPr>
                <w:noProof/>
                <w:webHidden/>
              </w:rPr>
              <w:fldChar w:fldCharType="end"/>
            </w:r>
          </w:hyperlink>
        </w:p>
        <w:p w14:paraId="64C51563" w14:textId="3CF90009" w:rsidR="008C51BB" w:rsidRDefault="008C51BB">
          <w:pPr>
            <w:pStyle w:val="TOC1"/>
            <w:tabs>
              <w:tab w:val="right" w:leader="dot" w:pos="9016"/>
            </w:tabs>
            <w:rPr>
              <w:rFonts w:eastAsiaTheme="minorEastAsia"/>
              <w:noProof/>
              <w:lang w:eastAsia="en-GB"/>
            </w:rPr>
          </w:pPr>
          <w:hyperlink w:anchor="_Toc158189953" w:history="1">
            <w:r w:rsidRPr="00B46675">
              <w:rPr>
                <w:rStyle w:val="Hyperlink"/>
                <w:rFonts w:cstheme="minorHAnsi"/>
                <w:b/>
                <w:noProof/>
              </w:rPr>
              <w:t>Section 5: Emergency Procedures and Wind Management</w:t>
            </w:r>
            <w:r>
              <w:rPr>
                <w:noProof/>
                <w:webHidden/>
              </w:rPr>
              <w:tab/>
            </w:r>
            <w:r>
              <w:rPr>
                <w:noProof/>
                <w:webHidden/>
              </w:rPr>
              <w:fldChar w:fldCharType="begin"/>
            </w:r>
            <w:r>
              <w:rPr>
                <w:noProof/>
                <w:webHidden/>
              </w:rPr>
              <w:instrText xml:space="preserve"> PAGEREF _Toc158189953 \h </w:instrText>
            </w:r>
            <w:r>
              <w:rPr>
                <w:noProof/>
                <w:webHidden/>
              </w:rPr>
            </w:r>
            <w:r>
              <w:rPr>
                <w:noProof/>
                <w:webHidden/>
              </w:rPr>
              <w:fldChar w:fldCharType="separate"/>
            </w:r>
            <w:r w:rsidR="00806BBB">
              <w:rPr>
                <w:noProof/>
                <w:webHidden/>
              </w:rPr>
              <w:t>5</w:t>
            </w:r>
            <w:r>
              <w:rPr>
                <w:noProof/>
                <w:webHidden/>
              </w:rPr>
              <w:fldChar w:fldCharType="end"/>
            </w:r>
          </w:hyperlink>
        </w:p>
        <w:p w14:paraId="77D273DE" w14:textId="023DA66F" w:rsidR="008C51BB" w:rsidRDefault="008C51BB">
          <w:pPr>
            <w:pStyle w:val="TOC1"/>
            <w:tabs>
              <w:tab w:val="right" w:leader="dot" w:pos="9016"/>
            </w:tabs>
            <w:rPr>
              <w:rFonts w:eastAsiaTheme="minorEastAsia"/>
              <w:noProof/>
              <w:lang w:eastAsia="en-GB"/>
            </w:rPr>
          </w:pPr>
          <w:hyperlink w:anchor="_Toc158189954" w:history="1">
            <w:r w:rsidRPr="00B46675">
              <w:rPr>
                <w:rStyle w:val="Hyperlink"/>
                <w:rFonts w:cstheme="minorHAnsi"/>
                <w:b/>
                <w:noProof/>
              </w:rPr>
              <w:t>Section 6: Evacuation Procedures</w:t>
            </w:r>
            <w:r>
              <w:rPr>
                <w:noProof/>
                <w:webHidden/>
              </w:rPr>
              <w:tab/>
            </w:r>
            <w:r>
              <w:rPr>
                <w:noProof/>
                <w:webHidden/>
              </w:rPr>
              <w:fldChar w:fldCharType="begin"/>
            </w:r>
            <w:r>
              <w:rPr>
                <w:noProof/>
                <w:webHidden/>
              </w:rPr>
              <w:instrText xml:space="preserve"> PAGEREF _Toc158189954 \h </w:instrText>
            </w:r>
            <w:r>
              <w:rPr>
                <w:noProof/>
                <w:webHidden/>
              </w:rPr>
            </w:r>
            <w:r>
              <w:rPr>
                <w:noProof/>
                <w:webHidden/>
              </w:rPr>
              <w:fldChar w:fldCharType="separate"/>
            </w:r>
            <w:r w:rsidR="00806BBB">
              <w:rPr>
                <w:noProof/>
                <w:webHidden/>
              </w:rPr>
              <w:t>6</w:t>
            </w:r>
            <w:r>
              <w:rPr>
                <w:noProof/>
                <w:webHidden/>
              </w:rPr>
              <w:fldChar w:fldCharType="end"/>
            </w:r>
          </w:hyperlink>
        </w:p>
        <w:p w14:paraId="5FB403FB" w14:textId="35FFDAFE" w:rsidR="008C51BB" w:rsidRDefault="008C51BB">
          <w:pPr>
            <w:pStyle w:val="TOC1"/>
            <w:tabs>
              <w:tab w:val="right" w:leader="dot" w:pos="9016"/>
            </w:tabs>
            <w:rPr>
              <w:rFonts w:eastAsiaTheme="minorEastAsia"/>
              <w:noProof/>
              <w:lang w:eastAsia="en-GB"/>
            </w:rPr>
          </w:pPr>
          <w:hyperlink w:anchor="_Toc158189955" w:history="1">
            <w:r w:rsidRPr="00B46675">
              <w:rPr>
                <w:rStyle w:val="Hyperlink"/>
                <w:b/>
                <w:noProof/>
              </w:rPr>
              <w:t>Section 7: Event Cancellation</w:t>
            </w:r>
            <w:r>
              <w:rPr>
                <w:noProof/>
                <w:webHidden/>
              </w:rPr>
              <w:tab/>
            </w:r>
            <w:r>
              <w:rPr>
                <w:noProof/>
                <w:webHidden/>
              </w:rPr>
              <w:fldChar w:fldCharType="begin"/>
            </w:r>
            <w:r>
              <w:rPr>
                <w:noProof/>
                <w:webHidden/>
              </w:rPr>
              <w:instrText xml:space="preserve"> PAGEREF _Toc158189955 \h </w:instrText>
            </w:r>
            <w:r>
              <w:rPr>
                <w:noProof/>
                <w:webHidden/>
              </w:rPr>
            </w:r>
            <w:r>
              <w:rPr>
                <w:noProof/>
                <w:webHidden/>
              </w:rPr>
              <w:fldChar w:fldCharType="separate"/>
            </w:r>
            <w:r w:rsidR="00806BBB">
              <w:rPr>
                <w:noProof/>
                <w:webHidden/>
              </w:rPr>
              <w:t>6</w:t>
            </w:r>
            <w:r>
              <w:rPr>
                <w:noProof/>
                <w:webHidden/>
              </w:rPr>
              <w:fldChar w:fldCharType="end"/>
            </w:r>
          </w:hyperlink>
        </w:p>
        <w:p w14:paraId="1809A999" w14:textId="421D302F" w:rsidR="008C51BB" w:rsidRDefault="008C51BB">
          <w:pPr>
            <w:pStyle w:val="TOC1"/>
            <w:tabs>
              <w:tab w:val="right" w:leader="dot" w:pos="9016"/>
            </w:tabs>
            <w:rPr>
              <w:rFonts w:eastAsiaTheme="minorEastAsia"/>
              <w:noProof/>
              <w:lang w:eastAsia="en-GB"/>
            </w:rPr>
          </w:pPr>
          <w:hyperlink w:anchor="_Toc158189956" w:history="1">
            <w:r w:rsidRPr="00B46675">
              <w:rPr>
                <w:rStyle w:val="Hyperlink"/>
                <w:b/>
                <w:noProof/>
              </w:rPr>
              <w:t>Section 8: Fist Aid - to be used</w:t>
            </w:r>
            <w:r>
              <w:rPr>
                <w:noProof/>
                <w:webHidden/>
              </w:rPr>
              <w:tab/>
            </w:r>
            <w:r>
              <w:rPr>
                <w:noProof/>
                <w:webHidden/>
              </w:rPr>
              <w:fldChar w:fldCharType="begin"/>
            </w:r>
            <w:r>
              <w:rPr>
                <w:noProof/>
                <w:webHidden/>
              </w:rPr>
              <w:instrText xml:space="preserve"> PAGEREF _Toc158189956 \h </w:instrText>
            </w:r>
            <w:r>
              <w:rPr>
                <w:noProof/>
                <w:webHidden/>
              </w:rPr>
            </w:r>
            <w:r>
              <w:rPr>
                <w:noProof/>
                <w:webHidden/>
              </w:rPr>
              <w:fldChar w:fldCharType="separate"/>
            </w:r>
            <w:r w:rsidR="00806BBB">
              <w:rPr>
                <w:noProof/>
                <w:webHidden/>
              </w:rPr>
              <w:t>6</w:t>
            </w:r>
            <w:r>
              <w:rPr>
                <w:noProof/>
                <w:webHidden/>
              </w:rPr>
              <w:fldChar w:fldCharType="end"/>
            </w:r>
          </w:hyperlink>
        </w:p>
        <w:p w14:paraId="45BC1E42" w14:textId="2CCCED76" w:rsidR="008C51BB" w:rsidRDefault="008D51AD">
          <w:pPr>
            <w:pStyle w:val="TOC1"/>
            <w:tabs>
              <w:tab w:val="right" w:leader="dot" w:pos="9016"/>
            </w:tabs>
            <w:rPr>
              <w:rFonts w:eastAsiaTheme="minorEastAsia"/>
              <w:noProof/>
              <w:lang w:eastAsia="en-GB"/>
            </w:rPr>
          </w:pPr>
          <w:hyperlink w:anchor="_Toc158189957" w:history="1">
            <w:r>
              <w:rPr>
                <w:rStyle w:val="Hyperlink"/>
                <w:b/>
                <w:noProof/>
              </w:rPr>
              <w:t>Section 9: Alcohol Management</w:t>
            </w:r>
            <w:r>
              <w:rPr>
                <w:rStyle w:val="Hyperlink"/>
                <w:b/>
                <w:noProof/>
              </w:rPr>
              <w:tab/>
              <w:t>5</w:t>
            </w:r>
          </w:hyperlink>
        </w:p>
        <w:p w14:paraId="5CE1B559" w14:textId="50F9B098" w:rsidR="008C51BB" w:rsidRDefault="008C51BB">
          <w:pPr>
            <w:pStyle w:val="TOC1"/>
            <w:tabs>
              <w:tab w:val="right" w:leader="dot" w:pos="9016"/>
            </w:tabs>
            <w:rPr>
              <w:rFonts w:eastAsiaTheme="minorEastAsia"/>
              <w:noProof/>
              <w:lang w:eastAsia="en-GB"/>
            </w:rPr>
          </w:pPr>
          <w:hyperlink w:anchor="_Toc158189958" w:history="1">
            <w:r w:rsidRPr="00B46675">
              <w:rPr>
                <w:rStyle w:val="Hyperlink"/>
                <w:b/>
                <w:noProof/>
              </w:rPr>
              <w:t>Section 10: Capacity</w:t>
            </w:r>
            <w:r>
              <w:rPr>
                <w:noProof/>
                <w:webHidden/>
              </w:rPr>
              <w:tab/>
            </w:r>
            <w:r>
              <w:rPr>
                <w:noProof/>
                <w:webHidden/>
              </w:rPr>
              <w:fldChar w:fldCharType="begin"/>
            </w:r>
            <w:r>
              <w:rPr>
                <w:noProof/>
                <w:webHidden/>
              </w:rPr>
              <w:instrText xml:space="preserve"> PAGEREF _Toc158189958 \h </w:instrText>
            </w:r>
            <w:r>
              <w:rPr>
                <w:noProof/>
                <w:webHidden/>
              </w:rPr>
            </w:r>
            <w:r>
              <w:rPr>
                <w:noProof/>
                <w:webHidden/>
              </w:rPr>
              <w:fldChar w:fldCharType="separate"/>
            </w:r>
            <w:r w:rsidR="00806BBB">
              <w:rPr>
                <w:noProof/>
                <w:webHidden/>
              </w:rPr>
              <w:t>7</w:t>
            </w:r>
            <w:r>
              <w:rPr>
                <w:noProof/>
                <w:webHidden/>
              </w:rPr>
              <w:fldChar w:fldCharType="end"/>
            </w:r>
          </w:hyperlink>
        </w:p>
        <w:p w14:paraId="59F6FC56" w14:textId="4AEBC90B" w:rsidR="008C51BB" w:rsidRDefault="008C51BB">
          <w:pPr>
            <w:pStyle w:val="TOC1"/>
            <w:tabs>
              <w:tab w:val="right" w:leader="dot" w:pos="9016"/>
            </w:tabs>
            <w:rPr>
              <w:rFonts w:eastAsiaTheme="minorEastAsia"/>
              <w:noProof/>
              <w:lang w:eastAsia="en-GB"/>
            </w:rPr>
          </w:pPr>
          <w:hyperlink w:anchor="_Toc158189959" w:history="1">
            <w:r w:rsidRPr="00B46675">
              <w:rPr>
                <w:rStyle w:val="Hyperlink"/>
                <w:b/>
                <w:noProof/>
              </w:rPr>
              <w:t>Section 11: Fire Precautions and Equipment</w:t>
            </w:r>
            <w:r>
              <w:rPr>
                <w:noProof/>
                <w:webHidden/>
              </w:rPr>
              <w:tab/>
            </w:r>
            <w:r>
              <w:rPr>
                <w:noProof/>
                <w:webHidden/>
              </w:rPr>
              <w:fldChar w:fldCharType="begin"/>
            </w:r>
            <w:r>
              <w:rPr>
                <w:noProof/>
                <w:webHidden/>
              </w:rPr>
              <w:instrText xml:space="preserve"> PAGEREF _Toc158189959 \h </w:instrText>
            </w:r>
            <w:r>
              <w:rPr>
                <w:noProof/>
                <w:webHidden/>
              </w:rPr>
            </w:r>
            <w:r>
              <w:rPr>
                <w:noProof/>
                <w:webHidden/>
              </w:rPr>
              <w:fldChar w:fldCharType="separate"/>
            </w:r>
            <w:r w:rsidR="00806BBB">
              <w:rPr>
                <w:noProof/>
                <w:webHidden/>
              </w:rPr>
              <w:t>9</w:t>
            </w:r>
            <w:r>
              <w:rPr>
                <w:noProof/>
                <w:webHidden/>
              </w:rPr>
              <w:fldChar w:fldCharType="end"/>
            </w:r>
          </w:hyperlink>
        </w:p>
        <w:p w14:paraId="733B4362" w14:textId="7891FFDA" w:rsidR="008C51BB" w:rsidRDefault="008C51BB">
          <w:pPr>
            <w:pStyle w:val="TOC1"/>
            <w:tabs>
              <w:tab w:val="right" w:leader="dot" w:pos="9016"/>
            </w:tabs>
            <w:rPr>
              <w:rFonts w:eastAsiaTheme="minorEastAsia"/>
              <w:noProof/>
              <w:lang w:eastAsia="en-GB"/>
            </w:rPr>
          </w:pPr>
          <w:hyperlink w:anchor="_Toc158189960" w:history="1">
            <w:r w:rsidRPr="00B46675">
              <w:rPr>
                <w:rStyle w:val="Hyperlink"/>
                <w:b/>
                <w:noProof/>
              </w:rPr>
              <w:t>Section 12: Communications and Programme</w:t>
            </w:r>
            <w:r>
              <w:rPr>
                <w:noProof/>
                <w:webHidden/>
              </w:rPr>
              <w:tab/>
            </w:r>
            <w:r>
              <w:rPr>
                <w:noProof/>
                <w:webHidden/>
              </w:rPr>
              <w:fldChar w:fldCharType="begin"/>
            </w:r>
            <w:r>
              <w:rPr>
                <w:noProof/>
                <w:webHidden/>
              </w:rPr>
              <w:instrText xml:space="preserve"> PAGEREF _Toc158189960 \h </w:instrText>
            </w:r>
            <w:r>
              <w:rPr>
                <w:noProof/>
                <w:webHidden/>
              </w:rPr>
            </w:r>
            <w:r>
              <w:rPr>
                <w:noProof/>
                <w:webHidden/>
              </w:rPr>
              <w:fldChar w:fldCharType="separate"/>
            </w:r>
            <w:r w:rsidR="00806BBB">
              <w:rPr>
                <w:noProof/>
                <w:webHidden/>
              </w:rPr>
              <w:t>10</w:t>
            </w:r>
            <w:r>
              <w:rPr>
                <w:noProof/>
                <w:webHidden/>
              </w:rPr>
              <w:fldChar w:fldCharType="end"/>
            </w:r>
          </w:hyperlink>
        </w:p>
        <w:p w14:paraId="43950621" w14:textId="1033C03F" w:rsidR="008C51BB" w:rsidRDefault="008C51BB">
          <w:pPr>
            <w:pStyle w:val="TOC1"/>
            <w:tabs>
              <w:tab w:val="right" w:leader="dot" w:pos="9016"/>
            </w:tabs>
            <w:rPr>
              <w:rFonts w:eastAsiaTheme="minorEastAsia"/>
              <w:noProof/>
              <w:lang w:eastAsia="en-GB"/>
            </w:rPr>
          </w:pPr>
          <w:hyperlink w:anchor="_Toc158189961" w:history="1">
            <w:r w:rsidRPr="00B46675">
              <w:rPr>
                <w:rStyle w:val="Hyperlink"/>
                <w:b/>
                <w:noProof/>
              </w:rPr>
              <w:t>Section 13: Waste Management</w:t>
            </w:r>
            <w:r>
              <w:rPr>
                <w:noProof/>
                <w:webHidden/>
              </w:rPr>
              <w:tab/>
            </w:r>
            <w:r>
              <w:rPr>
                <w:noProof/>
                <w:webHidden/>
              </w:rPr>
              <w:fldChar w:fldCharType="begin"/>
            </w:r>
            <w:r>
              <w:rPr>
                <w:noProof/>
                <w:webHidden/>
              </w:rPr>
              <w:instrText xml:space="preserve"> PAGEREF _Toc158189961 \h </w:instrText>
            </w:r>
            <w:r>
              <w:rPr>
                <w:noProof/>
                <w:webHidden/>
              </w:rPr>
            </w:r>
            <w:r>
              <w:rPr>
                <w:noProof/>
                <w:webHidden/>
              </w:rPr>
              <w:fldChar w:fldCharType="separate"/>
            </w:r>
            <w:r w:rsidR="00806BBB">
              <w:rPr>
                <w:noProof/>
                <w:webHidden/>
              </w:rPr>
              <w:t>10</w:t>
            </w:r>
            <w:r>
              <w:rPr>
                <w:noProof/>
                <w:webHidden/>
              </w:rPr>
              <w:fldChar w:fldCharType="end"/>
            </w:r>
          </w:hyperlink>
        </w:p>
        <w:p w14:paraId="4718FFD2" w14:textId="7E9A5083" w:rsidR="008C51BB" w:rsidRDefault="008C51BB">
          <w:pPr>
            <w:pStyle w:val="TOC1"/>
            <w:tabs>
              <w:tab w:val="right" w:leader="dot" w:pos="9016"/>
            </w:tabs>
            <w:rPr>
              <w:rFonts w:eastAsiaTheme="minorEastAsia"/>
              <w:noProof/>
              <w:lang w:eastAsia="en-GB"/>
            </w:rPr>
          </w:pPr>
          <w:hyperlink w:anchor="_Toc158189962" w:history="1">
            <w:r w:rsidRPr="00B46675">
              <w:rPr>
                <w:rStyle w:val="Hyperlink"/>
                <w:b/>
                <w:noProof/>
              </w:rPr>
              <w:t>Section 14: Toilets-</w:t>
            </w:r>
            <w:r>
              <w:rPr>
                <w:noProof/>
                <w:webHidden/>
              </w:rPr>
              <w:tab/>
            </w:r>
            <w:r>
              <w:rPr>
                <w:noProof/>
                <w:webHidden/>
              </w:rPr>
              <w:fldChar w:fldCharType="begin"/>
            </w:r>
            <w:r>
              <w:rPr>
                <w:noProof/>
                <w:webHidden/>
              </w:rPr>
              <w:instrText xml:space="preserve"> PAGEREF _Toc158189962 \h </w:instrText>
            </w:r>
            <w:r>
              <w:rPr>
                <w:noProof/>
                <w:webHidden/>
              </w:rPr>
            </w:r>
            <w:r>
              <w:rPr>
                <w:noProof/>
                <w:webHidden/>
              </w:rPr>
              <w:fldChar w:fldCharType="separate"/>
            </w:r>
            <w:r w:rsidR="00806BBB">
              <w:rPr>
                <w:noProof/>
                <w:webHidden/>
              </w:rPr>
              <w:t>10</w:t>
            </w:r>
            <w:r>
              <w:rPr>
                <w:noProof/>
                <w:webHidden/>
              </w:rPr>
              <w:fldChar w:fldCharType="end"/>
            </w:r>
          </w:hyperlink>
        </w:p>
        <w:p w14:paraId="251B0158" w14:textId="4ABD05E7" w:rsidR="008C51BB" w:rsidRDefault="008C51BB">
          <w:pPr>
            <w:pStyle w:val="TOC1"/>
            <w:tabs>
              <w:tab w:val="right" w:leader="dot" w:pos="9016"/>
            </w:tabs>
            <w:rPr>
              <w:rFonts w:eastAsiaTheme="minorEastAsia"/>
              <w:noProof/>
              <w:lang w:eastAsia="en-GB"/>
            </w:rPr>
          </w:pPr>
          <w:hyperlink w:anchor="_Toc158189963" w:history="1">
            <w:r w:rsidRPr="00B46675">
              <w:rPr>
                <w:rStyle w:val="Hyperlink"/>
                <w:b/>
                <w:noProof/>
              </w:rPr>
              <w:t>Section 15: Noise Management Policy</w:t>
            </w:r>
            <w:r>
              <w:rPr>
                <w:noProof/>
                <w:webHidden/>
              </w:rPr>
              <w:tab/>
            </w:r>
            <w:r>
              <w:rPr>
                <w:noProof/>
                <w:webHidden/>
              </w:rPr>
              <w:fldChar w:fldCharType="begin"/>
            </w:r>
            <w:r>
              <w:rPr>
                <w:noProof/>
                <w:webHidden/>
              </w:rPr>
              <w:instrText xml:space="preserve"> PAGEREF _Toc158189963 \h </w:instrText>
            </w:r>
            <w:r>
              <w:rPr>
                <w:noProof/>
                <w:webHidden/>
              </w:rPr>
            </w:r>
            <w:r>
              <w:rPr>
                <w:noProof/>
                <w:webHidden/>
              </w:rPr>
              <w:fldChar w:fldCharType="separate"/>
            </w:r>
            <w:r w:rsidR="00806BBB">
              <w:rPr>
                <w:noProof/>
                <w:webHidden/>
              </w:rPr>
              <w:t>11</w:t>
            </w:r>
            <w:r>
              <w:rPr>
                <w:noProof/>
                <w:webHidden/>
              </w:rPr>
              <w:fldChar w:fldCharType="end"/>
            </w:r>
          </w:hyperlink>
        </w:p>
        <w:p w14:paraId="180F4F95" w14:textId="57ACEE81" w:rsidR="008C51BB" w:rsidRDefault="008C51BB">
          <w:pPr>
            <w:pStyle w:val="TOC1"/>
            <w:tabs>
              <w:tab w:val="right" w:leader="dot" w:pos="9016"/>
            </w:tabs>
            <w:rPr>
              <w:rFonts w:eastAsiaTheme="minorEastAsia"/>
              <w:noProof/>
              <w:lang w:eastAsia="en-GB"/>
            </w:rPr>
          </w:pPr>
          <w:hyperlink w:anchor="_Toc158189964" w:history="1">
            <w:r w:rsidRPr="00B46675">
              <w:rPr>
                <w:rStyle w:val="Hyperlink"/>
                <w:b/>
                <w:noProof/>
              </w:rPr>
              <w:t>Section 16: Catering Requirements (Food, drink, water)</w:t>
            </w:r>
            <w:r>
              <w:rPr>
                <w:noProof/>
                <w:webHidden/>
              </w:rPr>
              <w:tab/>
            </w:r>
            <w:r>
              <w:rPr>
                <w:noProof/>
                <w:webHidden/>
              </w:rPr>
              <w:fldChar w:fldCharType="begin"/>
            </w:r>
            <w:r>
              <w:rPr>
                <w:noProof/>
                <w:webHidden/>
              </w:rPr>
              <w:instrText xml:space="preserve"> PAGEREF _Toc158189964 \h </w:instrText>
            </w:r>
            <w:r>
              <w:rPr>
                <w:noProof/>
                <w:webHidden/>
              </w:rPr>
            </w:r>
            <w:r>
              <w:rPr>
                <w:noProof/>
                <w:webHidden/>
              </w:rPr>
              <w:fldChar w:fldCharType="separate"/>
            </w:r>
            <w:r w:rsidR="00806BBB">
              <w:rPr>
                <w:noProof/>
                <w:webHidden/>
              </w:rPr>
              <w:t>11</w:t>
            </w:r>
            <w:r>
              <w:rPr>
                <w:noProof/>
                <w:webHidden/>
              </w:rPr>
              <w:fldChar w:fldCharType="end"/>
            </w:r>
          </w:hyperlink>
        </w:p>
        <w:p w14:paraId="1E6CCCF7" w14:textId="34246839" w:rsidR="008C51BB" w:rsidRDefault="008C51BB">
          <w:pPr>
            <w:pStyle w:val="TOC1"/>
            <w:tabs>
              <w:tab w:val="right" w:leader="dot" w:pos="9016"/>
            </w:tabs>
            <w:rPr>
              <w:rFonts w:eastAsiaTheme="minorEastAsia"/>
              <w:noProof/>
              <w:lang w:eastAsia="en-GB"/>
            </w:rPr>
          </w:pPr>
          <w:hyperlink w:anchor="_Toc158189965" w:history="1">
            <w:r w:rsidRPr="00B46675">
              <w:rPr>
                <w:rStyle w:val="Hyperlink"/>
                <w:rFonts w:eastAsiaTheme="majorEastAsia" w:cstheme="majorBidi"/>
                <w:b/>
                <w:noProof/>
              </w:rPr>
              <w:t>Section 17: Lost Children</w:t>
            </w:r>
            <w:r>
              <w:rPr>
                <w:noProof/>
                <w:webHidden/>
              </w:rPr>
              <w:tab/>
            </w:r>
            <w:r>
              <w:rPr>
                <w:noProof/>
                <w:webHidden/>
              </w:rPr>
              <w:fldChar w:fldCharType="begin"/>
            </w:r>
            <w:r>
              <w:rPr>
                <w:noProof/>
                <w:webHidden/>
              </w:rPr>
              <w:instrText xml:space="preserve"> PAGEREF _Toc158189965 \h </w:instrText>
            </w:r>
            <w:r>
              <w:rPr>
                <w:noProof/>
                <w:webHidden/>
              </w:rPr>
            </w:r>
            <w:r>
              <w:rPr>
                <w:noProof/>
                <w:webHidden/>
              </w:rPr>
              <w:fldChar w:fldCharType="separate"/>
            </w:r>
            <w:r w:rsidR="00806BBB">
              <w:rPr>
                <w:noProof/>
                <w:webHidden/>
              </w:rPr>
              <w:t>12</w:t>
            </w:r>
            <w:r>
              <w:rPr>
                <w:noProof/>
                <w:webHidden/>
              </w:rPr>
              <w:fldChar w:fldCharType="end"/>
            </w:r>
          </w:hyperlink>
        </w:p>
        <w:p w14:paraId="4EFFDE4C" w14:textId="22C6B8F9" w:rsidR="008C51BB" w:rsidRPr="00611EE3" w:rsidRDefault="008C51BB">
          <w:pPr>
            <w:pStyle w:val="TOC1"/>
            <w:tabs>
              <w:tab w:val="right" w:leader="dot" w:pos="9016"/>
            </w:tabs>
            <w:rPr>
              <w:rFonts w:eastAsiaTheme="minorEastAsia"/>
              <w:noProof/>
              <w:lang w:eastAsia="en-GB"/>
            </w:rPr>
          </w:pPr>
          <w:hyperlink w:anchor="_Toc158189966" w:history="1">
            <w:r w:rsidRPr="00611EE3">
              <w:rPr>
                <w:rStyle w:val="Hyperlink"/>
                <w:b/>
                <w:noProof/>
              </w:rPr>
              <w:t>Appendix 1 – Location Plan and Site Layout Plan</w:t>
            </w:r>
            <w:r w:rsidRPr="00611EE3">
              <w:rPr>
                <w:noProof/>
                <w:webHidden/>
              </w:rPr>
              <w:tab/>
            </w:r>
            <w:r w:rsidRPr="00611EE3">
              <w:rPr>
                <w:noProof/>
                <w:webHidden/>
              </w:rPr>
              <w:fldChar w:fldCharType="begin"/>
            </w:r>
            <w:r w:rsidRPr="00611EE3">
              <w:rPr>
                <w:noProof/>
                <w:webHidden/>
              </w:rPr>
              <w:instrText xml:space="preserve"> PAGEREF _Toc158189966 \h </w:instrText>
            </w:r>
            <w:r w:rsidRPr="00611EE3">
              <w:rPr>
                <w:noProof/>
                <w:webHidden/>
              </w:rPr>
            </w:r>
            <w:r w:rsidRPr="00611EE3">
              <w:rPr>
                <w:noProof/>
                <w:webHidden/>
              </w:rPr>
              <w:fldChar w:fldCharType="separate"/>
            </w:r>
            <w:r w:rsidR="00806BBB">
              <w:rPr>
                <w:noProof/>
                <w:webHidden/>
              </w:rPr>
              <w:t>0</w:t>
            </w:r>
            <w:r w:rsidRPr="00611EE3">
              <w:rPr>
                <w:noProof/>
                <w:webHidden/>
              </w:rPr>
              <w:fldChar w:fldCharType="end"/>
            </w:r>
          </w:hyperlink>
        </w:p>
        <w:p w14:paraId="48FFD6C9" w14:textId="658FE155" w:rsidR="008C51BB" w:rsidRDefault="008C51BB">
          <w:pPr>
            <w:pStyle w:val="TOC1"/>
            <w:tabs>
              <w:tab w:val="right" w:leader="dot" w:pos="9016"/>
            </w:tabs>
            <w:rPr>
              <w:rFonts w:eastAsiaTheme="minorEastAsia"/>
              <w:noProof/>
              <w:lang w:eastAsia="en-GB"/>
            </w:rPr>
          </w:pPr>
          <w:hyperlink w:anchor="_Toc158189967" w:history="1">
            <w:r w:rsidRPr="00611EE3">
              <w:rPr>
                <w:rStyle w:val="Hyperlink"/>
                <w:b/>
                <w:noProof/>
              </w:rPr>
              <w:t>Appendix 2 – Risk Assessments</w:t>
            </w:r>
            <w:r w:rsidRPr="00611EE3">
              <w:rPr>
                <w:noProof/>
                <w:webHidden/>
              </w:rPr>
              <w:tab/>
            </w:r>
            <w:r w:rsidRPr="00611EE3">
              <w:rPr>
                <w:noProof/>
                <w:webHidden/>
              </w:rPr>
              <w:fldChar w:fldCharType="begin"/>
            </w:r>
            <w:r w:rsidRPr="00611EE3">
              <w:rPr>
                <w:noProof/>
                <w:webHidden/>
              </w:rPr>
              <w:instrText xml:space="preserve"> PAGEREF _Toc158189967 \h </w:instrText>
            </w:r>
            <w:r w:rsidRPr="00611EE3">
              <w:rPr>
                <w:noProof/>
                <w:webHidden/>
              </w:rPr>
            </w:r>
            <w:r w:rsidRPr="00611EE3">
              <w:rPr>
                <w:noProof/>
                <w:webHidden/>
              </w:rPr>
              <w:fldChar w:fldCharType="separate"/>
            </w:r>
            <w:r w:rsidR="00806BBB">
              <w:rPr>
                <w:noProof/>
                <w:webHidden/>
              </w:rPr>
              <w:t>2</w:t>
            </w:r>
            <w:r w:rsidRPr="00611EE3">
              <w:rPr>
                <w:noProof/>
                <w:webHidden/>
              </w:rPr>
              <w:fldChar w:fldCharType="end"/>
            </w:r>
          </w:hyperlink>
        </w:p>
        <w:p w14:paraId="7C6B9922" w14:textId="4AE3E4D1" w:rsidR="00CF3EEF" w:rsidRPr="002B53B0" w:rsidRDefault="00CF3EEF">
          <w:r w:rsidRPr="002B53B0">
            <w:rPr>
              <w:b/>
              <w:bCs/>
              <w:noProof/>
            </w:rPr>
            <w:fldChar w:fldCharType="end"/>
          </w:r>
        </w:p>
      </w:sdtContent>
    </w:sdt>
    <w:p w14:paraId="46DEA8D5" w14:textId="77777777" w:rsidR="00F63D48" w:rsidRPr="002B53B0" w:rsidRDefault="00F63D48" w:rsidP="00F63D48">
      <w:pPr>
        <w:rPr>
          <w:sz w:val="28"/>
          <w:szCs w:val="28"/>
        </w:rPr>
      </w:pPr>
    </w:p>
    <w:p w14:paraId="66FFDA67" w14:textId="77777777" w:rsidR="006944CC" w:rsidRDefault="006944CC" w:rsidP="002249C6">
      <w:pPr>
        <w:pStyle w:val="Heading1"/>
        <w:jc w:val="both"/>
        <w:rPr>
          <w:rFonts w:asciiTheme="minorHAnsi" w:hAnsiTheme="minorHAnsi"/>
          <w:b/>
          <w:color w:val="auto"/>
          <w:sz w:val="28"/>
          <w:szCs w:val="28"/>
        </w:rPr>
      </w:pPr>
    </w:p>
    <w:p w14:paraId="006A9842" w14:textId="77777777" w:rsidR="006944CC" w:rsidRDefault="006944CC" w:rsidP="002249C6">
      <w:pPr>
        <w:pStyle w:val="Heading1"/>
        <w:jc w:val="both"/>
        <w:rPr>
          <w:rFonts w:asciiTheme="minorHAnsi" w:hAnsiTheme="minorHAnsi"/>
          <w:b/>
          <w:color w:val="auto"/>
          <w:sz w:val="28"/>
          <w:szCs w:val="28"/>
        </w:rPr>
      </w:pPr>
    </w:p>
    <w:p w14:paraId="22C4F623" w14:textId="77777777" w:rsidR="001E50C3" w:rsidRDefault="001E50C3" w:rsidP="001E50C3"/>
    <w:p w14:paraId="0D38C17B" w14:textId="217FFA8D" w:rsidR="27932CC7" w:rsidRDefault="27932CC7"/>
    <w:p w14:paraId="0B6BF05E" w14:textId="79DCFFEB" w:rsidR="27932CC7" w:rsidRDefault="27932CC7"/>
    <w:p w14:paraId="602EDB44" w14:textId="77777777" w:rsidR="001E50C3" w:rsidRPr="001E50C3" w:rsidRDefault="001E50C3" w:rsidP="001E50C3"/>
    <w:p w14:paraId="145FD29A" w14:textId="77777777" w:rsidR="00F63D48" w:rsidRDefault="00F63D48" w:rsidP="002249C6">
      <w:pPr>
        <w:pStyle w:val="Heading1"/>
        <w:jc w:val="both"/>
        <w:rPr>
          <w:rFonts w:asciiTheme="minorHAnsi" w:hAnsiTheme="minorHAnsi"/>
          <w:b/>
          <w:color w:val="auto"/>
          <w:sz w:val="28"/>
          <w:szCs w:val="28"/>
        </w:rPr>
      </w:pPr>
      <w:bookmarkStart w:id="0" w:name="_Toc158189949"/>
      <w:r w:rsidRPr="002B53B0">
        <w:rPr>
          <w:rFonts w:asciiTheme="minorHAnsi" w:hAnsiTheme="minorHAnsi"/>
          <w:b/>
          <w:color w:val="auto"/>
          <w:sz w:val="28"/>
          <w:szCs w:val="28"/>
        </w:rPr>
        <w:t xml:space="preserve">Section 1: </w:t>
      </w:r>
      <w:r w:rsidR="00604BA4" w:rsidRPr="002B53B0">
        <w:rPr>
          <w:rFonts w:asciiTheme="minorHAnsi" w:hAnsiTheme="minorHAnsi"/>
          <w:b/>
          <w:color w:val="auto"/>
          <w:sz w:val="28"/>
          <w:szCs w:val="28"/>
        </w:rPr>
        <w:t xml:space="preserve">Task </w:t>
      </w:r>
      <w:r w:rsidRPr="002B53B0">
        <w:rPr>
          <w:rFonts w:asciiTheme="minorHAnsi" w:hAnsiTheme="minorHAnsi"/>
          <w:b/>
          <w:color w:val="auto"/>
          <w:sz w:val="28"/>
          <w:szCs w:val="28"/>
        </w:rPr>
        <w:t>Statement</w:t>
      </w:r>
      <w:bookmarkEnd w:id="0"/>
    </w:p>
    <w:p w14:paraId="4E126673" w14:textId="77777777" w:rsidR="00B52F22" w:rsidRPr="00B52F22" w:rsidRDefault="00B52F22" w:rsidP="00B52F22"/>
    <w:p w14:paraId="3B1F2162" w14:textId="78ABC96C" w:rsidR="00F63D48" w:rsidRPr="000914E6" w:rsidRDefault="00AD47C4" w:rsidP="002249C6">
      <w:pPr>
        <w:pStyle w:val="Pa4"/>
        <w:spacing w:after="160"/>
        <w:jc w:val="both"/>
        <w:rPr>
          <w:rStyle w:val="A5"/>
          <w:rFonts w:asciiTheme="minorHAnsi" w:hAnsiTheme="minorHAnsi" w:cstheme="minorHAnsi"/>
          <w:color w:val="auto"/>
          <w:sz w:val="28"/>
          <w:szCs w:val="28"/>
        </w:rPr>
      </w:pPr>
      <w:r>
        <w:rPr>
          <w:rStyle w:val="A5"/>
          <w:rFonts w:asciiTheme="minorHAnsi" w:hAnsiTheme="minorHAnsi" w:cstheme="minorHAnsi"/>
          <w:color w:val="auto"/>
          <w:sz w:val="28"/>
          <w:szCs w:val="28"/>
        </w:rPr>
        <w:t xml:space="preserve">This Safety Management Plan outlines the procedures and responsibilities for the Scottish Schools Pipe Band Championships Committee, in accordance with the </w:t>
      </w:r>
      <w:r w:rsidR="008E23D9">
        <w:rPr>
          <w:rStyle w:val="A5"/>
          <w:rFonts w:asciiTheme="minorHAnsi" w:hAnsiTheme="minorHAnsi" w:cstheme="minorHAnsi"/>
          <w:color w:val="auto"/>
          <w:sz w:val="28"/>
          <w:szCs w:val="28"/>
        </w:rPr>
        <w:t>“The Event Safety Guide: The Purple Guide to Health and Safety and Welfare at Music and Other Events”</w:t>
      </w:r>
    </w:p>
    <w:p w14:paraId="26444EBD" w14:textId="7E711D46" w:rsidR="000914E6" w:rsidRDefault="005A531C" w:rsidP="002249C6">
      <w:pPr>
        <w:jc w:val="both"/>
        <w:rPr>
          <w:sz w:val="28"/>
          <w:szCs w:val="28"/>
        </w:rPr>
      </w:pPr>
      <w:r>
        <w:rPr>
          <w:sz w:val="28"/>
          <w:szCs w:val="28"/>
        </w:rPr>
        <w:t xml:space="preserve">It details the immediate response protocols by the Schools </w:t>
      </w:r>
      <w:proofErr w:type="spellStart"/>
      <w:r>
        <w:rPr>
          <w:sz w:val="28"/>
          <w:szCs w:val="28"/>
        </w:rPr>
        <w:t>Schools</w:t>
      </w:r>
      <w:proofErr w:type="spellEnd"/>
      <w:r>
        <w:rPr>
          <w:sz w:val="28"/>
          <w:szCs w:val="28"/>
        </w:rPr>
        <w:t xml:space="preserve"> Pipe Band Steering Group</w:t>
      </w:r>
      <w:r w:rsidR="00815845">
        <w:rPr>
          <w:sz w:val="28"/>
          <w:szCs w:val="28"/>
        </w:rPr>
        <w:t xml:space="preserve"> for any incident that may impact spectator safety or disrupt event operations.  The event will be held at William McIlvanney Campus Kilmarnock, or Sunday 8</w:t>
      </w:r>
      <w:r w:rsidR="00815845" w:rsidRPr="00815845">
        <w:rPr>
          <w:sz w:val="28"/>
          <w:szCs w:val="28"/>
          <w:vertAlign w:val="superscript"/>
        </w:rPr>
        <w:t>th</w:t>
      </w:r>
      <w:r w:rsidR="00815845">
        <w:rPr>
          <w:sz w:val="28"/>
          <w:szCs w:val="28"/>
        </w:rPr>
        <w:t xml:space="preserve"> March, 2026.</w:t>
      </w:r>
    </w:p>
    <w:p w14:paraId="310C290D" w14:textId="3FF7BAB6" w:rsidR="00122446" w:rsidRDefault="003A58A3" w:rsidP="009A215D">
      <w:pPr>
        <w:jc w:val="both"/>
        <w:rPr>
          <w:rFonts w:cstheme="minorHAnsi"/>
          <w:sz w:val="28"/>
          <w:szCs w:val="28"/>
        </w:rPr>
      </w:pPr>
      <w:r>
        <w:rPr>
          <w:sz w:val="28"/>
          <w:szCs w:val="28"/>
        </w:rPr>
        <w:t>The plan also considers the operational needs of the Emergency Services should they be required to attend</w:t>
      </w:r>
      <w:r w:rsidR="009A215D">
        <w:rPr>
          <w:rFonts w:cstheme="minorHAnsi"/>
          <w:sz w:val="28"/>
          <w:szCs w:val="28"/>
        </w:rPr>
        <w:t>.</w:t>
      </w:r>
    </w:p>
    <w:p w14:paraId="4ED07118" w14:textId="77777777" w:rsidR="009A215D" w:rsidRPr="009A215D" w:rsidRDefault="009A215D" w:rsidP="009A215D">
      <w:pPr>
        <w:jc w:val="both"/>
        <w:rPr>
          <w:rFonts w:cstheme="minorHAnsi"/>
          <w:sz w:val="28"/>
          <w:szCs w:val="28"/>
        </w:rPr>
      </w:pPr>
    </w:p>
    <w:p w14:paraId="3A8F9C0F" w14:textId="57747544" w:rsidR="00F63D48" w:rsidRDefault="00F63D48" w:rsidP="002249C6">
      <w:pPr>
        <w:pStyle w:val="Heading1"/>
        <w:jc w:val="both"/>
        <w:rPr>
          <w:rFonts w:asciiTheme="minorHAnsi" w:hAnsiTheme="minorHAnsi"/>
          <w:b/>
          <w:color w:val="auto"/>
          <w:sz w:val="28"/>
          <w:szCs w:val="28"/>
        </w:rPr>
      </w:pPr>
      <w:bookmarkStart w:id="1" w:name="_Toc158189950"/>
      <w:r w:rsidRPr="002B53B0">
        <w:rPr>
          <w:rFonts w:asciiTheme="minorHAnsi" w:hAnsiTheme="minorHAnsi"/>
          <w:b/>
          <w:color w:val="auto"/>
          <w:sz w:val="28"/>
          <w:szCs w:val="28"/>
        </w:rPr>
        <w:t xml:space="preserve">Section 2: Event </w:t>
      </w:r>
      <w:bookmarkEnd w:id="1"/>
      <w:r w:rsidR="0014436A">
        <w:rPr>
          <w:rFonts w:asciiTheme="minorHAnsi" w:hAnsiTheme="minorHAnsi"/>
          <w:b/>
          <w:color w:val="auto"/>
          <w:sz w:val="28"/>
          <w:szCs w:val="28"/>
        </w:rPr>
        <w:t>Outline</w:t>
      </w:r>
    </w:p>
    <w:p w14:paraId="366FE03B" w14:textId="70836773" w:rsidR="0014436A" w:rsidRPr="00671C86" w:rsidRDefault="0014436A" w:rsidP="0014436A">
      <w:pPr>
        <w:jc w:val="both"/>
        <w:rPr>
          <w:b/>
          <w:bCs/>
          <w:sz w:val="28"/>
          <w:szCs w:val="28"/>
        </w:rPr>
      </w:pPr>
    </w:p>
    <w:p w14:paraId="7CFA1145" w14:textId="77777777" w:rsidR="0014436A" w:rsidRDefault="0014436A" w:rsidP="0014436A">
      <w:pPr>
        <w:jc w:val="both"/>
        <w:rPr>
          <w:rFonts w:cstheme="minorHAnsi"/>
          <w:sz w:val="28"/>
          <w:szCs w:val="28"/>
        </w:rPr>
      </w:pPr>
      <w:r>
        <w:rPr>
          <w:rFonts w:cstheme="minorHAnsi"/>
          <w:sz w:val="28"/>
          <w:szCs w:val="28"/>
        </w:rPr>
        <w:t xml:space="preserve">The Scottish Schools Pipe Band Championships is the world’s largest schools piping competition, held annually on the second Sunday in March.  The one day event is held indoors and welcomes schools from across the UK with competitors from beginners to elite performers, featuring in pipe bands, quartets, and freestyle groups. </w:t>
      </w:r>
    </w:p>
    <w:p w14:paraId="20757C1B" w14:textId="77777777" w:rsidR="0014436A" w:rsidRDefault="0014436A" w:rsidP="0014436A">
      <w:pPr>
        <w:jc w:val="both"/>
        <w:rPr>
          <w:rFonts w:cstheme="minorHAnsi"/>
          <w:sz w:val="28"/>
          <w:szCs w:val="28"/>
        </w:rPr>
      </w:pPr>
      <w:r w:rsidRPr="006F7119">
        <w:rPr>
          <w:rFonts w:cstheme="minorHAnsi"/>
          <w:b/>
          <w:bCs/>
          <w:sz w:val="28"/>
          <w:szCs w:val="28"/>
        </w:rPr>
        <w:t>Event duration:</w:t>
      </w:r>
      <w:r>
        <w:rPr>
          <w:rFonts w:cstheme="minorHAnsi"/>
          <w:sz w:val="28"/>
          <w:szCs w:val="28"/>
        </w:rPr>
        <w:t xml:space="preserve"> </w:t>
      </w:r>
      <w:r>
        <w:rPr>
          <w:rFonts w:cstheme="minorHAnsi"/>
          <w:sz w:val="28"/>
          <w:szCs w:val="28"/>
        </w:rPr>
        <w:tab/>
      </w:r>
      <w:r>
        <w:rPr>
          <w:rFonts w:cstheme="minorHAnsi"/>
          <w:sz w:val="28"/>
          <w:szCs w:val="28"/>
        </w:rPr>
        <w:tab/>
        <w:t>9.00 am to 5.30 pm</w:t>
      </w:r>
    </w:p>
    <w:p w14:paraId="5626CAFC" w14:textId="77777777" w:rsidR="0014436A" w:rsidRDefault="0014436A" w:rsidP="0014436A">
      <w:pPr>
        <w:jc w:val="both"/>
        <w:rPr>
          <w:rFonts w:cstheme="minorHAnsi"/>
          <w:sz w:val="28"/>
          <w:szCs w:val="28"/>
        </w:rPr>
      </w:pPr>
      <w:r w:rsidRPr="006F7119">
        <w:rPr>
          <w:rFonts w:cstheme="minorHAnsi"/>
          <w:b/>
          <w:bCs/>
          <w:sz w:val="28"/>
          <w:szCs w:val="28"/>
        </w:rPr>
        <w:t>Set-up Time:</w:t>
      </w:r>
      <w:r>
        <w:rPr>
          <w:rFonts w:cstheme="minorHAnsi"/>
          <w:sz w:val="28"/>
          <w:szCs w:val="28"/>
        </w:rPr>
        <w:tab/>
      </w:r>
      <w:r>
        <w:rPr>
          <w:rFonts w:cstheme="minorHAnsi"/>
          <w:sz w:val="28"/>
          <w:szCs w:val="28"/>
        </w:rPr>
        <w:tab/>
        <w:t>begins at 7.00 am, with arrival from 8 am.</w:t>
      </w:r>
    </w:p>
    <w:p w14:paraId="294601B6" w14:textId="77777777" w:rsidR="0014436A" w:rsidRDefault="0014436A" w:rsidP="0014436A">
      <w:pPr>
        <w:jc w:val="both"/>
        <w:rPr>
          <w:rFonts w:cstheme="minorHAnsi"/>
          <w:sz w:val="28"/>
          <w:szCs w:val="28"/>
          <w:lang w:val="it-IT"/>
        </w:rPr>
      </w:pPr>
      <w:r w:rsidRPr="006F7119">
        <w:rPr>
          <w:rFonts w:cstheme="minorHAnsi"/>
          <w:b/>
          <w:bCs/>
          <w:sz w:val="28"/>
          <w:szCs w:val="28"/>
          <w:lang w:val="it-IT"/>
        </w:rPr>
        <w:t>Media Promotion:</w:t>
      </w:r>
      <w:r w:rsidRPr="006F7119">
        <w:rPr>
          <w:rFonts w:cstheme="minorHAnsi"/>
          <w:sz w:val="28"/>
          <w:szCs w:val="28"/>
          <w:lang w:val="it-IT"/>
        </w:rPr>
        <w:tab/>
      </w:r>
      <w:r w:rsidRPr="006F7119">
        <w:rPr>
          <w:rFonts w:cstheme="minorHAnsi"/>
          <w:sz w:val="28"/>
          <w:szCs w:val="28"/>
          <w:lang w:val="it-IT"/>
        </w:rPr>
        <w:tab/>
      </w:r>
      <w:proofErr w:type="spellStart"/>
      <w:r w:rsidRPr="006F7119">
        <w:rPr>
          <w:rFonts w:cstheme="minorHAnsi"/>
          <w:sz w:val="28"/>
          <w:szCs w:val="28"/>
          <w:lang w:val="it-IT"/>
        </w:rPr>
        <w:t>pre</w:t>
      </w:r>
      <w:proofErr w:type="spellEnd"/>
      <w:r w:rsidRPr="006F7119">
        <w:rPr>
          <w:rFonts w:cstheme="minorHAnsi"/>
          <w:sz w:val="28"/>
          <w:szCs w:val="28"/>
          <w:lang w:val="it-IT"/>
        </w:rPr>
        <w:t xml:space="preserve">-event advertising via media </w:t>
      </w:r>
      <w:proofErr w:type="spellStart"/>
      <w:r w:rsidRPr="006F7119">
        <w:rPr>
          <w:rFonts w:cstheme="minorHAnsi"/>
          <w:sz w:val="28"/>
          <w:szCs w:val="28"/>
          <w:lang w:val="it-IT"/>
        </w:rPr>
        <w:t>cha</w:t>
      </w:r>
      <w:r>
        <w:rPr>
          <w:rFonts w:cstheme="minorHAnsi"/>
          <w:sz w:val="28"/>
          <w:szCs w:val="28"/>
          <w:lang w:val="it-IT"/>
        </w:rPr>
        <w:t>nnels</w:t>
      </w:r>
      <w:proofErr w:type="spellEnd"/>
      <w:r>
        <w:rPr>
          <w:rFonts w:cstheme="minorHAnsi"/>
          <w:sz w:val="28"/>
          <w:szCs w:val="28"/>
          <w:lang w:val="it-IT"/>
        </w:rPr>
        <w:t>.</w:t>
      </w:r>
    </w:p>
    <w:p w14:paraId="7DBC66A0" w14:textId="77777777" w:rsidR="0014436A" w:rsidRPr="00B3005E" w:rsidRDefault="0014436A" w:rsidP="0014436A">
      <w:pPr>
        <w:rPr>
          <w:sz w:val="28"/>
          <w:szCs w:val="28"/>
        </w:rPr>
      </w:pPr>
      <w:r w:rsidRPr="006F7119">
        <w:rPr>
          <w:rFonts w:cstheme="minorHAnsi"/>
          <w:b/>
          <w:bCs/>
          <w:sz w:val="28"/>
          <w:szCs w:val="28"/>
        </w:rPr>
        <w:t xml:space="preserve">Estimated Attendance: </w:t>
      </w:r>
      <w:r>
        <w:rPr>
          <w:rFonts w:cstheme="minorHAnsi"/>
          <w:sz w:val="28"/>
          <w:szCs w:val="28"/>
        </w:rPr>
        <w:tab/>
        <w:t xml:space="preserve">up to 2,000 people (not all present simultaneously).  </w:t>
      </w:r>
      <w:r w:rsidRPr="00D3797F">
        <w:rPr>
          <w:sz w:val="28"/>
          <w:szCs w:val="28"/>
        </w:rPr>
        <w:t>This has been established as the final capacity with a comparison taken from;</w:t>
      </w:r>
    </w:p>
    <w:p w14:paraId="3FB9FB37" w14:textId="77777777" w:rsidR="0014436A" w:rsidRPr="00B3005E" w:rsidRDefault="0014436A" w:rsidP="0014436A">
      <w:pPr>
        <w:numPr>
          <w:ilvl w:val="0"/>
          <w:numId w:val="37"/>
        </w:numPr>
        <w:spacing w:after="0" w:line="240" w:lineRule="auto"/>
        <w:ind w:left="714" w:hanging="357"/>
        <w:rPr>
          <w:sz w:val="28"/>
          <w:szCs w:val="28"/>
        </w:rPr>
      </w:pPr>
      <w:r w:rsidRPr="00B3005E">
        <w:rPr>
          <w:sz w:val="28"/>
          <w:szCs w:val="28"/>
        </w:rPr>
        <w:t>Fitness Suite: 115.82 m²</w:t>
      </w:r>
    </w:p>
    <w:p w14:paraId="5CE746D1" w14:textId="77777777" w:rsidR="0014436A" w:rsidRPr="00B3005E" w:rsidRDefault="0014436A" w:rsidP="0014436A">
      <w:pPr>
        <w:numPr>
          <w:ilvl w:val="0"/>
          <w:numId w:val="37"/>
        </w:numPr>
        <w:spacing w:after="0" w:line="240" w:lineRule="auto"/>
        <w:ind w:left="714" w:hanging="357"/>
        <w:rPr>
          <w:sz w:val="28"/>
          <w:szCs w:val="28"/>
        </w:rPr>
      </w:pPr>
      <w:r w:rsidRPr="00B3005E">
        <w:rPr>
          <w:sz w:val="28"/>
          <w:szCs w:val="28"/>
        </w:rPr>
        <w:t>Dance Studio: 214.48 m²</w:t>
      </w:r>
    </w:p>
    <w:p w14:paraId="2F94B7F6" w14:textId="77777777" w:rsidR="0014436A" w:rsidRPr="00B3005E" w:rsidRDefault="0014436A" w:rsidP="0014436A">
      <w:pPr>
        <w:numPr>
          <w:ilvl w:val="0"/>
          <w:numId w:val="37"/>
        </w:numPr>
        <w:spacing w:after="0" w:line="240" w:lineRule="auto"/>
        <w:ind w:left="714" w:hanging="357"/>
        <w:rPr>
          <w:sz w:val="28"/>
          <w:szCs w:val="28"/>
        </w:rPr>
      </w:pPr>
      <w:r w:rsidRPr="00B3005E">
        <w:rPr>
          <w:sz w:val="28"/>
          <w:szCs w:val="28"/>
        </w:rPr>
        <w:t>Gym Hall 1: 647.03 m²</w:t>
      </w:r>
    </w:p>
    <w:p w14:paraId="776231C1" w14:textId="77777777" w:rsidR="0014436A" w:rsidRPr="00B3005E" w:rsidRDefault="0014436A" w:rsidP="0014436A">
      <w:pPr>
        <w:numPr>
          <w:ilvl w:val="0"/>
          <w:numId w:val="37"/>
        </w:numPr>
        <w:spacing w:after="0" w:line="240" w:lineRule="auto"/>
        <w:ind w:left="714" w:hanging="357"/>
        <w:rPr>
          <w:sz w:val="28"/>
          <w:szCs w:val="28"/>
        </w:rPr>
      </w:pPr>
      <w:r w:rsidRPr="00B3005E">
        <w:rPr>
          <w:sz w:val="28"/>
          <w:szCs w:val="28"/>
        </w:rPr>
        <w:t>Gym Hall 2: 496.99 m²</w:t>
      </w:r>
    </w:p>
    <w:p w14:paraId="79E39E24" w14:textId="1BE34A65" w:rsidR="0014436A" w:rsidRDefault="0014436A" w:rsidP="00ED0DDB">
      <w:pPr>
        <w:numPr>
          <w:ilvl w:val="0"/>
          <w:numId w:val="37"/>
        </w:numPr>
        <w:spacing w:after="0" w:line="240" w:lineRule="auto"/>
        <w:ind w:left="714" w:hanging="357"/>
        <w:rPr>
          <w:sz w:val="28"/>
          <w:szCs w:val="28"/>
        </w:rPr>
      </w:pPr>
      <w:r w:rsidRPr="00B3005E">
        <w:rPr>
          <w:sz w:val="28"/>
          <w:szCs w:val="28"/>
        </w:rPr>
        <w:t>Primary School Gym Hall: 335.48 m²</w:t>
      </w:r>
    </w:p>
    <w:p w14:paraId="009209B5" w14:textId="77777777" w:rsidR="00ED0DDB" w:rsidRDefault="00ED0DDB" w:rsidP="00ED0DDB">
      <w:pPr>
        <w:spacing w:after="0" w:line="240" w:lineRule="auto"/>
        <w:rPr>
          <w:sz w:val="28"/>
          <w:szCs w:val="28"/>
        </w:rPr>
      </w:pPr>
    </w:p>
    <w:p w14:paraId="5E60C7C2" w14:textId="77777777" w:rsidR="00ED0DDB" w:rsidRPr="00ED0DDB" w:rsidRDefault="00ED0DDB" w:rsidP="00ED0DDB">
      <w:pPr>
        <w:spacing w:after="0" w:line="240" w:lineRule="auto"/>
        <w:rPr>
          <w:sz w:val="28"/>
          <w:szCs w:val="28"/>
        </w:rPr>
      </w:pPr>
    </w:p>
    <w:p w14:paraId="2C36BD6C" w14:textId="77777777" w:rsidR="0014436A" w:rsidRPr="007D32D5" w:rsidRDefault="0014436A" w:rsidP="0014436A">
      <w:pPr>
        <w:jc w:val="both"/>
        <w:rPr>
          <w:rFonts w:cs="Arial"/>
          <w:b/>
          <w:bCs/>
          <w:color w:val="000000" w:themeColor="text1"/>
          <w:sz w:val="28"/>
          <w:szCs w:val="28"/>
        </w:rPr>
      </w:pPr>
      <w:r w:rsidRPr="007D32D5">
        <w:rPr>
          <w:b/>
          <w:bCs/>
          <w:sz w:val="28"/>
          <w:szCs w:val="28"/>
        </w:rPr>
        <w:lastRenderedPageBreak/>
        <w:t xml:space="preserve">Parking &amp; Transport </w:t>
      </w:r>
    </w:p>
    <w:p w14:paraId="4B0D92E7" w14:textId="77777777" w:rsidR="0014436A" w:rsidRPr="00FB4F63" w:rsidRDefault="0014436A" w:rsidP="0014436A">
      <w:pPr>
        <w:pStyle w:val="ListParagraph"/>
        <w:numPr>
          <w:ilvl w:val="0"/>
          <w:numId w:val="36"/>
        </w:numPr>
        <w:rPr>
          <w:sz w:val="28"/>
          <w:szCs w:val="28"/>
        </w:rPr>
      </w:pPr>
      <w:r w:rsidRPr="27932CC7">
        <w:rPr>
          <w:sz w:val="28"/>
          <w:szCs w:val="28"/>
        </w:rPr>
        <w:t>Main car park</w:t>
      </w:r>
      <w:r>
        <w:rPr>
          <w:sz w:val="28"/>
          <w:szCs w:val="28"/>
        </w:rPr>
        <w:t xml:space="preserve">: </w:t>
      </w:r>
      <w:r w:rsidRPr="27932CC7">
        <w:rPr>
          <w:sz w:val="28"/>
          <w:szCs w:val="28"/>
        </w:rPr>
        <w:t>160 spaces</w:t>
      </w:r>
      <w:r>
        <w:rPr>
          <w:sz w:val="28"/>
          <w:szCs w:val="28"/>
        </w:rPr>
        <w:t xml:space="preserve"> (</w:t>
      </w:r>
      <w:r w:rsidRPr="27932CC7">
        <w:rPr>
          <w:sz w:val="28"/>
          <w:szCs w:val="28"/>
        </w:rPr>
        <w:t>7 Disabled spaces</w:t>
      </w:r>
      <w:r>
        <w:rPr>
          <w:sz w:val="28"/>
          <w:szCs w:val="28"/>
        </w:rPr>
        <w:t>)</w:t>
      </w:r>
    </w:p>
    <w:p w14:paraId="62C98A5F" w14:textId="77777777" w:rsidR="0014436A" w:rsidRDefault="0014436A" w:rsidP="0014436A">
      <w:pPr>
        <w:pStyle w:val="ListParagraph"/>
        <w:numPr>
          <w:ilvl w:val="0"/>
          <w:numId w:val="36"/>
        </w:numPr>
        <w:rPr>
          <w:sz w:val="28"/>
          <w:szCs w:val="28"/>
        </w:rPr>
      </w:pPr>
      <w:r w:rsidRPr="27932CC7">
        <w:rPr>
          <w:sz w:val="28"/>
          <w:szCs w:val="28"/>
        </w:rPr>
        <w:t>Leisure carpark</w:t>
      </w:r>
      <w:r>
        <w:rPr>
          <w:sz w:val="28"/>
          <w:szCs w:val="28"/>
        </w:rPr>
        <w:t>:</w:t>
      </w:r>
      <w:r w:rsidRPr="27932CC7">
        <w:rPr>
          <w:sz w:val="28"/>
          <w:szCs w:val="28"/>
        </w:rPr>
        <w:t xml:space="preserve"> 56 </w:t>
      </w:r>
      <w:r>
        <w:rPr>
          <w:sz w:val="28"/>
          <w:szCs w:val="28"/>
        </w:rPr>
        <w:t>spaces (</w:t>
      </w:r>
      <w:r w:rsidRPr="27932CC7">
        <w:rPr>
          <w:sz w:val="28"/>
          <w:szCs w:val="28"/>
        </w:rPr>
        <w:t>5 Disabled spaces</w:t>
      </w:r>
      <w:r>
        <w:rPr>
          <w:sz w:val="28"/>
          <w:szCs w:val="28"/>
        </w:rPr>
        <w:t>)</w:t>
      </w:r>
    </w:p>
    <w:p w14:paraId="68CE5246" w14:textId="77777777" w:rsidR="0014436A" w:rsidRPr="00FB4F63" w:rsidRDefault="0014436A" w:rsidP="0014436A">
      <w:pPr>
        <w:pStyle w:val="ListParagraph"/>
        <w:numPr>
          <w:ilvl w:val="0"/>
          <w:numId w:val="36"/>
        </w:numPr>
        <w:rPr>
          <w:sz w:val="28"/>
          <w:szCs w:val="28"/>
        </w:rPr>
      </w:pPr>
      <w:r>
        <w:rPr>
          <w:sz w:val="28"/>
          <w:szCs w:val="28"/>
        </w:rPr>
        <w:t>Coach Drop-off: Manned with signage and supervision</w:t>
      </w:r>
    </w:p>
    <w:p w14:paraId="6EB52596" w14:textId="77777777" w:rsidR="0014436A" w:rsidRPr="0014436A" w:rsidRDefault="0014436A" w:rsidP="0014436A"/>
    <w:p w14:paraId="565362A1" w14:textId="77777777" w:rsidR="00A75771" w:rsidRPr="00A75771" w:rsidRDefault="00A75771" w:rsidP="00A75771"/>
    <w:p w14:paraId="3262B81A" w14:textId="6A6EEF69" w:rsidR="001E7740" w:rsidRPr="009A215D" w:rsidRDefault="009A215D" w:rsidP="002249C6">
      <w:pPr>
        <w:jc w:val="both"/>
        <w:rPr>
          <w:b/>
          <w:bCs/>
          <w:sz w:val="28"/>
          <w:szCs w:val="28"/>
        </w:rPr>
      </w:pPr>
      <w:r w:rsidRPr="009A215D">
        <w:rPr>
          <w:b/>
          <w:bCs/>
          <w:sz w:val="28"/>
          <w:szCs w:val="28"/>
        </w:rPr>
        <w:t>Safety Objectives</w:t>
      </w:r>
    </w:p>
    <w:p w14:paraId="103D9052" w14:textId="48EDDF2C" w:rsidR="001E7740" w:rsidRPr="002B53B0" w:rsidRDefault="001E7740" w:rsidP="002249C6">
      <w:pPr>
        <w:pStyle w:val="ListParagraph"/>
        <w:numPr>
          <w:ilvl w:val="0"/>
          <w:numId w:val="16"/>
        </w:numPr>
        <w:jc w:val="both"/>
        <w:rPr>
          <w:sz w:val="28"/>
          <w:szCs w:val="28"/>
        </w:rPr>
      </w:pPr>
      <w:r w:rsidRPr="002B53B0">
        <w:rPr>
          <w:sz w:val="28"/>
          <w:szCs w:val="28"/>
        </w:rPr>
        <w:t xml:space="preserve">Ensure the safety and security of </w:t>
      </w:r>
      <w:r w:rsidR="009A215D">
        <w:rPr>
          <w:sz w:val="28"/>
          <w:szCs w:val="28"/>
        </w:rPr>
        <w:t>all attendees</w:t>
      </w:r>
    </w:p>
    <w:p w14:paraId="24D64938" w14:textId="7251866F" w:rsidR="001E7740" w:rsidRPr="002B53B0" w:rsidRDefault="009A215D" w:rsidP="002249C6">
      <w:pPr>
        <w:pStyle w:val="ListParagraph"/>
        <w:numPr>
          <w:ilvl w:val="0"/>
          <w:numId w:val="16"/>
        </w:numPr>
        <w:jc w:val="both"/>
        <w:rPr>
          <w:sz w:val="28"/>
          <w:szCs w:val="28"/>
        </w:rPr>
      </w:pPr>
      <w:r>
        <w:rPr>
          <w:sz w:val="28"/>
          <w:szCs w:val="28"/>
        </w:rPr>
        <w:t>Respond immediately to any safety risks</w:t>
      </w:r>
    </w:p>
    <w:p w14:paraId="4BC3C25C" w14:textId="4D5BEB4C" w:rsidR="001E7740" w:rsidRPr="002B53B0" w:rsidRDefault="001E7740" w:rsidP="002249C6">
      <w:pPr>
        <w:pStyle w:val="ListParagraph"/>
        <w:numPr>
          <w:ilvl w:val="0"/>
          <w:numId w:val="16"/>
        </w:numPr>
        <w:jc w:val="both"/>
        <w:rPr>
          <w:sz w:val="28"/>
          <w:szCs w:val="28"/>
        </w:rPr>
      </w:pPr>
      <w:r w:rsidRPr="002B53B0">
        <w:rPr>
          <w:sz w:val="28"/>
          <w:szCs w:val="28"/>
        </w:rPr>
        <w:t xml:space="preserve">Maintain </w:t>
      </w:r>
      <w:r w:rsidR="009A215D">
        <w:rPr>
          <w:sz w:val="28"/>
          <w:szCs w:val="28"/>
        </w:rPr>
        <w:t>public order and manage evacuation if necessary</w:t>
      </w:r>
    </w:p>
    <w:p w14:paraId="3004152C" w14:textId="268238C0" w:rsidR="001E7740" w:rsidRPr="002B53B0" w:rsidRDefault="009A215D" w:rsidP="002249C6">
      <w:pPr>
        <w:pStyle w:val="ListParagraph"/>
        <w:numPr>
          <w:ilvl w:val="0"/>
          <w:numId w:val="16"/>
        </w:numPr>
        <w:jc w:val="both"/>
        <w:rPr>
          <w:sz w:val="28"/>
          <w:szCs w:val="28"/>
        </w:rPr>
      </w:pPr>
      <w:r>
        <w:rPr>
          <w:sz w:val="28"/>
          <w:szCs w:val="28"/>
        </w:rPr>
        <w:t>Support and coordinate with emergency services</w:t>
      </w:r>
    </w:p>
    <w:p w14:paraId="30F2514A" w14:textId="3B68ED69" w:rsidR="006047FB" w:rsidRPr="009A215D" w:rsidRDefault="00375321" w:rsidP="00E719E9">
      <w:pPr>
        <w:jc w:val="both"/>
        <w:rPr>
          <w:b/>
          <w:bCs/>
          <w:sz w:val="28"/>
          <w:szCs w:val="28"/>
        </w:rPr>
      </w:pPr>
      <w:r w:rsidRPr="00E719E9">
        <w:rPr>
          <w:sz w:val="28"/>
          <w:szCs w:val="28"/>
        </w:rPr>
        <w:t>.</w:t>
      </w:r>
    </w:p>
    <w:p w14:paraId="63F9729D" w14:textId="4DA36102" w:rsidR="00031FE8" w:rsidRDefault="009A215D" w:rsidP="002249C6">
      <w:pPr>
        <w:jc w:val="both"/>
        <w:rPr>
          <w:b/>
          <w:bCs/>
          <w:sz w:val="28"/>
          <w:szCs w:val="28"/>
        </w:rPr>
      </w:pPr>
      <w:r w:rsidRPr="009A215D">
        <w:rPr>
          <w:b/>
          <w:bCs/>
          <w:sz w:val="28"/>
          <w:szCs w:val="28"/>
        </w:rPr>
        <w:t>Operational Measures</w:t>
      </w:r>
    </w:p>
    <w:p w14:paraId="53BC9701" w14:textId="17366488" w:rsidR="009A215D" w:rsidRPr="009A215D" w:rsidRDefault="009A215D" w:rsidP="009A215D">
      <w:pPr>
        <w:pStyle w:val="ListParagraph"/>
        <w:numPr>
          <w:ilvl w:val="0"/>
          <w:numId w:val="38"/>
        </w:numPr>
        <w:jc w:val="both"/>
        <w:rPr>
          <w:b/>
          <w:bCs/>
          <w:sz w:val="28"/>
          <w:szCs w:val="28"/>
        </w:rPr>
      </w:pPr>
      <w:r>
        <w:rPr>
          <w:b/>
          <w:bCs/>
          <w:sz w:val="28"/>
          <w:szCs w:val="28"/>
        </w:rPr>
        <w:t xml:space="preserve">Stewards </w:t>
      </w:r>
      <w:r>
        <w:rPr>
          <w:sz w:val="28"/>
          <w:szCs w:val="28"/>
        </w:rPr>
        <w:t>assigned to each school to assist throughout the day.</w:t>
      </w:r>
    </w:p>
    <w:p w14:paraId="60C408F5" w14:textId="6EE4537D" w:rsidR="009A215D" w:rsidRPr="009A215D" w:rsidRDefault="009A215D" w:rsidP="009A215D">
      <w:pPr>
        <w:pStyle w:val="ListParagraph"/>
        <w:numPr>
          <w:ilvl w:val="0"/>
          <w:numId w:val="38"/>
        </w:numPr>
        <w:jc w:val="both"/>
        <w:rPr>
          <w:b/>
          <w:bCs/>
          <w:sz w:val="28"/>
          <w:szCs w:val="28"/>
        </w:rPr>
      </w:pPr>
      <w:r>
        <w:rPr>
          <w:sz w:val="28"/>
          <w:szCs w:val="28"/>
        </w:rPr>
        <w:t>Over 90 performances scheduled</w:t>
      </w:r>
    </w:p>
    <w:p w14:paraId="3A8C37B2" w14:textId="58BA29AC" w:rsidR="009A215D" w:rsidRPr="009A215D" w:rsidRDefault="009A215D" w:rsidP="009A215D">
      <w:pPr>
        <w:pStyle w:val="ListParagraph"/>
        <w:numPr>
          <w:ilvl w:val="0"/>
          <w:numId w:val="38"/>
        </w:numPr>
        <w:jc w:val="both"/>
        <w:rPr>
          <w:b/>
          <w:bCs/>
          <w:sz w:val="28"/>
          <w:szCs w:val="28"/>
        </w:rPr>
      </w:pPr>
      <w:r>
        <w:rPr>
          <w:sz w:val="28"/>
          <w:szCs w:val="28"/>
        </w:rPr>
        <w:t>Stewards to manage performance flow and audience comfort</w:t>
      </w:r>
    </w:p>
    <w:p w14:paraId="69D41ED5" w14:textId="256BB88A" w:rsidR="009A215D" w:rsidRPr="009A215D" w:rsidRDefault="009A215D" w:rsidP="009A215D">
      <w:pPr>
        <w:pStyle w:val="ListParagraph"/>
        <w:numPr>
          <w:ilvl w:val="0"/>
          <w:numId w:val="38"/>
        </w:numPr>
        <w:jc w:val="both"/>
        <w:rPr>
          <w:b/>
          <w:bCs/>
          <w:sz w:val="28"/>
          <w:szCs w:val="28"/>
        </w:rPr>
      </w:pPr>
      <w:r>
        <w:rPr>
          <w:sz w:val="28"/>
          <w:szCs w:val="28"/>
        </w:rPr>
        <w:t>Regular breaks and lunch provided for stewards</w:t>
      </w:r>
    </w:p>
    <w:p w14:paraId="1CFE915C" w14:textId="002A3A81" w:rsidR="009A215D" w:rsidRPr="009A215D" w:rsidRDefault="009A215D" w:rsidP="009A215D">
      <w:pPr>
        <w:pStyle w:val="ListParagraph"/>
        <w:numPr>
          <w:ilvl w:val="0"/>
          <w:numId w:val="38"/>
        </w:numPr>
        <w:jc w:val="both"/>
        <w:rPr>
          <w:b/>
          <w:bCs/>
          <w:sz w:val="28"/>
          <w:szCs w:val="28"/>
        </w:rPr>
      </w:pPr>
      <w:r>
        <w:rPr>
          <w:sz w:val="28"/>
          <w:szCs w:val="28"/>
        </w:rPr>
        <w:t>Control measures implemented and monitored for effectiveness.</w:t>
      </w:r>
    </w:p>
    <w:p w14:paraId="598788C5" w14:textId="0A15D948" w:rsidR="00122446" w:rsidRDefault="00122446" w:rsidP="002249C6">
      <w:pPr>
        <w:pStyle w:val="Heading1"/>
        <w:jc w:val="both"/>
        <w:rPr>
          <w:rFonts w:asciiTheme="minorHAnsi" w:hAnsiTheme="minorHAnsi"/>
          <w:b/>
          <w:color w:val="auto"/>
          <w:sz w:val="28"/>
          <w:szCs w:val="28"/>
        </w:rPr>
      </w:pPr>
    </w:p>
    <w:p w14:paraId="3F96C502" w14:textId="3B4A49B9" w:rsidR="006B1E85" w:rsidRDefault="006B1E85" w:rsidP="002249C6">
      <w:pPr>
        <w:pStyle w:val="Heading1"/>
        <w:jc w:val="both"/>
        <w:rPr>
          <w:rFonts w:asciiTheme="minorHAnsi" w:hAnsiTheme="minorHAnsi"/>
          <w:b/>
          <w:color w:val="auto"/>
          <w:sz w:val="28"/>
          <w:szCs w:val="28"/>
        </w:rPr>
      </w:pPr>
      <w:bookmarkStart w:id="2" w:name="_Toc158189951"/>
      <w:r w:rsidRPr="002B53B0">
        <w:rPr>
          <w:rFonts w:asciiTheme="minorHAnsi" w:hAnsiTheme="minorHAnsi"/>
          <w:b/>
          <w:color w:val="auto"/>
          <w:sz w:val="28"/>
          <w:szCs w:val="28"/>
        </w:rPr>
        <w:t>Section</w:t>
      </w:r>
      <w:r w:rsidR="00AE0ECD" w:rsidRPr="002B53B0">
        <w:rPr>
          <w:rFonts w:asciiTheme="minorHAnsi" w:hAnsiTheme="minorHAnsi"/>
          <w:b/>
          <w:color w:val="auto"/>
          <w:sz w:val="28"/>
          <w:szCs w:val="28"/>
        </w:rPr>
        <w:t xml:space="preserve"> </w:t>
      </w:r>
      <w:r w:rsidRPr="002B53B0">
        <w:rPr>
          <w:rFonts w:asciiTheme="minorHAnsi" w:hAnsiTheme="minorHAnsi"/>
          <w:b/>
          <w:color w:val="auto"/>
          <w:sz w:val="28"/>
          <w:szCs w:val="28"/>
        </w:rPr>
        <w:t>3: Plan, Aims and Objectives</w:t>
      </w:r>
      <w:r w:rsidR="006C1810" w:rsidRPr="002B53B0">
        <w:rPr>
          <w:rFonts w:asciiTheme="minorHAnsi" w:hAnsiTheme="minorHAnsi"/>
          <w:b/>
          <w:color w:val="auto"/>
          <w:sz w:val="28"/>
          <w:szCs w:val="28"/>
        </w:rPr>
        <w:t xml:space="preserve"> and </w:t>
      </w:r>
      <w:r w:rsidR="00E34C43">
        <w:rPr>
          <w:rFonts w:asciiTheme="minorHAnsi" w:hAnsiTheme="minorHAnsi"/>
          <w:b/>
          <w:color w:val="auto"/>
          <w:sz w:val="28"/>
          <w:szCs w:val="28"/>
        </w:rPr>
        <w:t>S</w:t>
      </w:r>
      <w:r w:rsidR="000F0D92">
        <w:rPr>
          <w:rFonts w:asciiTheme="minorHAnsi" w:hAnsiTheme="minorHAnsi"/>
          <w:b/>
          <w:color w:val="auto"/>
          <w:sz w:val="28"/>
          <w:szCs w:val="28"/>
        </w:rPr>
        <w:t xml:space="preserve">ite </w:t>
      </w:r>
      <w:r w:rsidR="00E34C43">
        <w:rPr>
          <w:rFonts w:asciiTheme="minorHAnsi" w:hAnsiTheme="minorHAnsi"/>
          <w:b/>
          <w:color w:val="auto"/>
          <w:sz w:val="28"/>
          <w:szCs w:val="28"/>
        </w:rPr>
        <w:t>E</w:t>
      </w:r>
      <w:r w:rsidR="000F0D92">
        <w:rPr>
          <w:rFonts w:asciiTheme="minorHAnsi" w:hAnsiTheme="minorHAnsi"/>
          <w:b/>
          <w:color w:val="auto"/>
          <w:sz w:val="28"/>
          <w:szCs w:val="28"/>
        </w:rPr>
        <w:t>nvironment</w:t>
      </w:r>
      <w:bookmarkEnd w:id="2"/>
      <w:r w:rsidR="006C1810" w:rsidRPr="002B53B0">
        <w:rPr>
          <w:rFonts w:asciiTheme="minorHAnsi" w:hAnsiTheme="minorHAnsi"/>
          <w:b/>
          <w:color w:val="auto"/>
          <w:sz w:val="28"/>
          <w:szCs w:val="28"/>
        </w:rPr>
        <w:t xml:space="preserve"> </w:t>
      </w:r>
    </w:p>
    <w:p w14:paraId="2B2A020D" w14:textId="77777777" w:rsidR="00FF136A" w:rsidRPr="00FF136A" w:rsidRDefault="00FF136A" w:rsidP="00FF136A"/>
    <w:p w14:paraId="1610B698" w14:textId="71278DC3" w:rsidR="006B1E85" w:rsidRPr="002B53B0" w:rsidRDefault="006B1E85" w:rsidP="002249C6">
      <w:pPr>
        <w:jc w:val="both"/>
        <w:rPr>
          <w:sz w:val="28"/>
          <w:szCs w:val="28"/>
        </w:rPr>
      </w:pPr>
      <w:r w:rsidRPr="002B53B0">
        <w:rPr>
          <w:sz w:val="28"/>
          <w:szCs w:val="28"/>
        </w:rPr>
        <w:t xml:space="preserve">The </w:t>
      </w:r>
      <w:r w:rsidR="00AD448E">
        <w:rPr>
          <w:sz w:val="28"/>
          <w:szCs w:val="28"/>
        </w:rPr>
        <w:t xml:space="preserve">Safety Management </w:t>
      </w:r>
      <w:r w:rsidRPr="002B53B0">
        <w:rPr>
          <w:sz w:val="28"/>
          <w:szCs w:val="28"/>
        </w:rPr>
        <w:t>Plan aims to provide a c</w:t>
      </w:r>
      <w:r w:rsidR="00AD448E">
        <w:rPr>
          <w:sz w:val="28"/>
          <w:szCs w:val="28"/>
        </w:rPr>
        <w:t>omprehensive</w:t>
      </w:r>
      <w:r w:rsidRPr="002B53B0">
        <w:rPr>
          <w:sz w:val="28"/>
          <w:szCs w:val="28"/>
        </w:rPr>
        <w:t xml:space="preserve"> event document in </w:t>
      </w:r>
      <w:r w:rsidR="00AD448E">
        <w:rPr>
          <w:sz w:val="28"/>
          <w:szCs w:val="28"/>
        </w:rPr>
        <w:t xml:space="preserve">ensure all </w:t>
      </w:r>
      <w:r w:rsidR="00A20454" w:rsidRPr="002B53B0">
        <w:rPr>
          <w:sz w:val="28"/>
          <w:szCs w:val="28"/>
        </w:rPr>
        <w:t xml:space="preserve">staff </w:t>
      </w:r>
      <w:r w:rsidR="00AD448E">
        <w:rPr>
          <w:sz w:val="28"/>
          <w:szCs w:val="28"/>
        </w:rPr>
        <w:t>involved in the event clearly understand their roles and how these roles interact with other contributors.</w:t>
      </w:r>
    </w:p>
    <w:p w14:paraId="4654DBDF" w14:textId="77777777" w:rsidR="00AD448E" w:rsidRPr="00AD448E" w:rsidRDefault="00AD448E" w:rsidP="00AD448E">
      <w:pPr>
        <w:pStyle w:val="Pa4"/>
        <w:spacing w:after="160"/>
        <w:jc w:val="both"/>
        <w:rPr>
          <w:rStyle w:val="A5"/>
          <w:rFonts w:asciiTheme="minorHAnsi" w:hAnsiTheme="minorHAnsi" w:cstheme="minorHAnsi"/>
          <w:b/>
          <w:bCs/>
          <w:sz w:val="28"/>
          <w:szCs w:val="28"/>
        </w:rPr>
      </w:pPr>
      <w:r w:rsidRPr="00AD448E">
        <w:rPr>
          <w:rStyle w:val="A5"/>
          <w:rFonts w:asciiTheme="minorHAnsi" w:hAnsiTheme="minorHAnsi" w:cstheme="minorHAnsi"/>
          <w:b/>
          <w:bCs/>
          <w:sz w:val="28"/>
          <w:szCs w:val="28"/>
        </w:rPr>
        <w:t>Objectives</w:t>
      </w:r>
    </w:p>
    <w:p w14:paraId="31165A25" w14:textId="5F475D94" w:rsidR="000C77AE" w:rsidRPr="002B53B0" w:rsidRDefault="00AD448E" w:rsidP="00AD448E">
      <w:pPr>
        <w:pStyle w:val="Pa4"/>
        <w:numPr>
          <w:ilvl w:val="0"/>
          <w:numId w:val="39"/>
        </w:numPr>
        <w:spacing w:after="160"/>
        <w:jc w:val="both"/>
        <w:rPr>
          <w:rStyle w:val="A5"/>
          <w:rFonts w:asciiTheme="minorHAnsi" w:hAnsiTheme="minorHAnsi" w:cstheme="minorHAnsi"/>
          <w:sz w:val="28"/>
          <w:szCs w:val="28"/>
        </w:rPr>
      </w:pPr>
      <w:r>
        <w:rPr>
          <w:rStyle w:val="A5"/>
          <w:rFonts w:asciiTheme="minorHAnsi" w:hAnsiTheme="minorHAnsi" w:cstheme="minorHAnsi"/>
          <w:sz w:val="28"/>
          <w:szCs w:val="28"/>
        </w:rPr>
        <w:t>Deliver a successful, safe, and enjoyable event experience</w:t>
      </w:r>
    </w:p>
    <w:p w14:paraId="418D06CC" w14:textId="512819AF" w:rsidR="006E2EA9" w:rsidRPr="002B53B0" w:rsidRDefault="00AD448E" w:rsidP="002249C6">
      <w:pPr>
        <w:pStyle w:val="Default"/>
        <w:numPr>
          <w:ilvl w:val="0"/>
          <w:numId w:val="5"/>
        </w:numPr>
        <w:spacing w:after="139"/>
        <w:ind w:left="720" w:hanging="360"/>
        <w:jc w:val="both"/>
        <w:rPr>
          <w:rFonts w:asciiTheme="minorHAnsi" w:hAnsiTheme="minorHAnsi" w:cstheme="minorHAnsi"/>
          <w:sz w:val="28"/>
          <w:szCs w:val="28"/>
        </w:rPr>
      </w:pPr>
      <w:r>
        <w:rPr>
          <w:rStyle w:val="A5"/>
          <w:rFonts w:asciiTheme="minorHAnsi" w:hAnsiTheme="minorHAnsi" w:cstheme="minorHAnsi"/>
          <w:sz w:val="28"/>
          <w:szCs w:val="28"/>
        </w:rPr>
        <w:t>Anticipate and plan for potential problems or disruptions</w:t>
      </w:r>
    </w:p>
    <w:p w14:paraId="5A4A9347" w14:textId="04A3B5B0" w:rsidR="00897C1A" w:rsidRDefault="00AD448E" w:rsidP="002249C6">
      <w:pPr>
        <w:pStyle w:val="Default"/>
        <w:numPr>
          <w:ilvl w:val="0"/>
          <w:numId w:val="5"/>
        </w:numPr>
        <w:spacing w:after="139"/>
        <w:ind w:left="720" w:hanging="360"/>
        <w:jc w:val="both"/>
        <w:rPr>
          <w:rStyle w:val="A5"/>
          <w:rFonts w:asciiTheme="minorHAnsi" w:hAnsiTheme="minorHAnsi" w:cstheme="minorHAnsi"/>
          <w:sz w:val="28"/>
          <w:szCs w:val="28"/>
        </w:rPr>
      </w:pPr>
      <w:r>
        <w:rPr>
          <w:rStyle w:val="A5"/>
          <w:rFonts w:asciiTheme="minorHAnsi" w:hAnsiTheme="minorHAnsi" w:cstheme="minorHAnsi"/>
          <w:sz w:val="28"/>
          <w:szCs w:val="28"/>
        </w:rPr>
        <w:t>Identify trigger points for activating emergency procedures</w:t>
      </w:r>
    </w:p>
    <w:p w14:paraId="53BD4CAB" w14:textId="77777777" w:rsidR="00C64EF2" w:rsidRDefault="00C64EF2" w:rsidP="00C64EF2">
      <w:pPr>
        <w:pStyle w:val="Default"/>
        <w:spacing w:after="139"/>
        <w:jc w:val="both"/>
        <w:rPr>
          <w:rStyle w:val="A5"/>
          <w:rFonts w:asciiTheme="minorHAnsi" w:hAnsiTheme="minorHAnsi" w:cstheme="minorHAnsi"/>
          <w:sz w:val="28"/>
          <w:szCs w:val="28"/>
        </w:rPr>
      </w:pPr>
    </w:p>
    <w:p w14:paraId="399BE094" w14:textId="77777777" w:rsidR="00ED0DDB" w:rsidRDefault="00ED0DDB" w:rsidP="00C64EF2">
      <w:pPr>
        <w:pStyle w:val="Default"/>
        <w:spacing w:after="139"/>
        <w:jc w:val="both"/>
        <w:rPr>
          <w:rStyle w:val="A5"/>
          <w:rFonts w:asciiTheme="minorHAnsi" w:hAnsiTheme="minorHAnsi" w:cstheme="minorHAnsi"/>
          <w:sz w:val="28"/>
          <w:szCs w:val="28"/>
        </w:rPr>
      </w:pPr>
    </w:p>
    <w:p w14:paraId="1A3A3084" w14:textId="77777777" w:rsidR="00ED0DDB" w:rsidRDefault="00ED0DDB" w:rsidP="00C64EF2">
      <w:pPr>
        <w:pStyle w:val="Default"/>
        <w:spacing w:after="139"/>
        <w:jc w:val="both"/>
        <w:rPr>
          <w:rStyle w:val="A5"/>
          <w:rFonts w:asciiTheme="minorHAnsi" w:hAnsiTheme="minorHAnsi" w:cstheme="minorHAnsi"/>
          <w:sz w:val="28"/>
          <w:szCs w:val="28"/>
        </w:rPr>
      </w:pPr>
    </w:p>
    <w:p w14:paraId="76C64050" w14:textId="2E2791B5" w:rsidR="00C64EF2" w:rsidRPr="00C64EF2" w:rsidRDefault="00C64EF2" w:rsidP="00C64EF2">
      <w:pPr>
        <w:pStyle w:val="Default"/>
        <w:spacing w:after="139"/>
        <w:jc w:val="both"/>
        <w:rPr>
          <w:rStyle w:val="A5"/>
          <w:rFonts w:asciiTheme="minorHAnsi" w:hAnsiTheme="minorHAnsi" w:cstheme="minorHAnsi"/>
          <w:b/>
          <w:bCs/>
          <w:sz w:val="28"/>
          <w:szCs w:val="28"/>
        </w:rPr>
      </w:pPr>
      <w:r w:rsidRPr="00C64EF2">
        <w:rPr>
          <w:rStyle w:val="A5"/>
          <w:rFonts w:asciiTheme="minorHAnsi" w:hAnsiTheme="minorHAnsi" w:cstheme="minorHAnsi"/>
          <w:b/>
          <w:bCs/>
          <w:sz w:val="28"/>
          <w:szCs w:val="28"/>
        </w:rPr>
        <w:lastRenderedPageBreak/>
        <w:t>Site Environment and Safety Measures</w:t>
      </w:r>
    </w:p>
    <w:p w14:paraId="48F199B1" w14:textId="77777777" w:rsidR="00C64EF2" w:rsidRDefault="00897C1A" w:rsidP="00C64EF2">
      <w:pPr>
        <w:pStyle w:val="Default"/>
        <w:spacing w:after="139"/>
        <w:jc w:val="both"/>
        <w:rPr>
          <w:rStyle w:val="A5"/>
          <w:rFonts w:asciiTheme="minorHAnsi" w:hAnsiTheme="minorHAnsi" w:cstheme="minorHAnsi"/>
          <w:color w:val="auto"/>
          <w:sz w:val="28"/>
          <w:szCs w:val="28"/>
        </w:rPr>
      </w:pPr>
      <w:r w:rsidRPr="00122446">
        <w:rPr>
          <w:rStyle w:val="A5"/>
          <w:rFonts w:asciiTheme="minorHAnsi" w:hAnsiTheme="minorHAnsi" w:cstheme="minorHAnsi"/>
          <w:color w:val="auto"/>
          <w:sz w:val="28"/>
          <w:szCs w:val="28"/>
        </w:rPr>
        <w:t>The Event Manager</w:t>
      </w:r>
      <w:r w:rsidR="00C64EF2">
        <w:rPr>
          <w:rStyle w:val="A5"/>
          <w:rFonts w:asciiTheme="minorHAnsi" w:hAnsiTheme="minorHAnsi" w:cstheme="minorHAnsi"/>
          <w:color w:val="auto"/>
          <w:sz w:val="28"/>
          <w:szCs w:val="28"/>
        </w:rPr>
        <w:t xml:space="preserve">, </w:t>
      </w:r>
      <w:r w:rsidR="00AC5DB7" w:rsidRPr="00C64EF2">
        <w:rPr>
          <w:rFonts w:asciiTheme="minorHAnsi" w:hAnsiTheme="minorHAnsi" w:cstheme="minorHAnsi"/>
          <w:b/>
          <w:bCs/>
          <w:color w:val="auto"/>
          <w:sz w:val="28"/>
          <w:szCs w:val="28"/>
        </w:rPr>
        <w:t>Patrick Gascoigne</w:t>
      </w:r>
      <w:r w:rsidR="00C64EF2">
        <w:rPr>
          <w:rFonts w:asciiTheme="minorHAnsi" w:hAnsiTheme="minorHAnsi" w:cstheme="minorHAnsi"/>
          <w:color w:val="auto"/>
          <w:sz w:val="28"/>
          <w:szCs w:val="28"/>
        </w:rPr>
        <w:t>,</w:t>
      </w:r>
      <w:r w:rsidR="005069DB" w:rsidRPr="00122446">
        <w:rPr>
          <w:rFonts w:asciiTheme="minorHAnsi" w:hAnsiTheme="minorHAnsi" w:cs="Arial"/>
          <w:color w:val="auto"/>
          <w:sz w:val="20"/>
          <w:szCs w:val="20"/>
        </w:rPr>
        <w:t xml:space="preserve"> </w:t>
      </w:r>
      <w:r w:rsidR="00C64EF2">
        <w:rPr>
          <w:rStyle w:val="A5"/>
          <w:rFonts w:asciiTheme="minorHAnsi" w:hAnsiTheme="minorHAnsi" w:cstheme="minorHAnsi"/>
          <w:color w:val="auto"/>
          <w:sz w:val="28"/>
          <w:szCs w:val="28"/>
        </w:rPr>
        <w:t xml:space="preserve">is responsible for ensuring all event staff maintain a safe working environment.  Key </w:t>
      </w:r>
      <w:proofErr w:type="spellStart"/>
      <w:r w:rsidR="00C64EF2">
        <w:rPr>
          <w:rStyle w:val="A5"/>
          <w:rFonts w:asciiTheme="minorHAnsi" w:hAnsiTheme="minorHAnsi" w:cstheme="minorHAnsi"/>
          <w:color w:val="auto"/>
          <w:sz w:val="28"/>
          <w:szCs w:val="28"/>
        </w:rPr>
        <w:t>safefy</w:t>
      </w:r>
      <w:proofErr w:type="spellEnd"/>
      <w:r w:rsidR="00C64EF2">
        <w:rPr>
          <w:rStyle w:val="A5"/>
          <w:rFonts w:asciiTheme="minorHAnsi" w:hAnsiTheme="minorHAnsi" w:cstheme="minorHAnsi"/>
          <w:color w:val="auto"/>
          <w:sz w:val="28"/>
          <w:szCs w:val="28"/>
        </w:rPr>
        <w:t xml:space="preserve"> measures include:</w:t>
      </w:r>
    </w:p>
    <w:p w14:paraId="12E20367" w14:textId="1D2BC255" w:rsidR="00897C1A" w:rsidRDefault="00C64EF2" w:rsidP="00C64EF2">
      <w:pPr>
        <w:pStyle w:val="Default"/>
        <w:numPr>
          <w:ilvl w:val="0"/>
          <w:numId w:val="40"/>
        </w:numPr>
        <w:spacing w:after="139"/>
        <w:jc w:val="both"/>
        <w:rPr>
          <w:rFonts w:asciiTheme="minorHAnsi" w:hAnsiTheme="minorHAnsi" w:cstheme="minorHAnsi"/>
          <w:sz w:val="28"/>
          <w:szCs w:val="28"/>
        </w:rPr>
      </w:pPr>
      <w:r>
        <w:rPr>
          <w:rFonts w:asciiTheme="minorHAnsi" w:hAnsiTheme="minorHAnsi" w:cstheme="minorHAnsi"/>
          <w:sz w:val="28"/>
          <w:szCs w:val="28"/>
        </w:rPr>
        <w:t>A</w:t>
      </w:r>
      <w:r w:rsidR="00897C1A">
        <w:rPr>
          <w:rFonts w:asciiTheme="minorHAnsi" w:hAnsiTheme="minorHAnsi" w:cstheme="minorHAnsi"/>
          <w:sz w:val="28"/>
          <w:szCs w:val="28"/>
        </w:rPr>
        <w:t xml:space="preserve">ll areas </w:t>
      </w:r>
      <w:r>
        <w:rPr>
          <w:rFonts w:asciiTheme="minorHAnsi" w:hAnsiTheme="minorHAnsi" w:cstheme="minorHAnsi"/>
          <w:sz w:val="28"/>
          <w:szCs w:val="28"/>
        </w:rPr>
        <w:t>will be arranged and equipment installed to avoid obstructing exit points.</w:t>
      </w:r>
    </w:p>
    <w:p w14:paraId="03A9334E" w14:textId="68C51600" w:rsidR="00897C1A" w:rsidRDefault="00C64EF2" w:rsidP="00897C1A">
      <w:pPr>
        <w:pStyle w:val="Default"/>
        <w:numPr>
          <w:ilvl w:val="0"/>
          <w:numId w:val="30"/>
        </w:numPr>
        <w:spacing w:after="139"/>
        <w:jc w:val="both"/>
        <w:rPr>
          <w:rFonts w:asciiTheme="minorHAnsi" w:hAnsiTheme="minorHAnsi" w:cstheme="minorHAnsi"/>
          <w:sz w:val="28"/>
          <w:szCs w:val="28"/>
        </w:rPr>
      </w:pPr>
      <w:r>
        <w:rPr>
          <w:rFonts w:asciiTheme="minorHAnsi" w:hAnsiTheme="minorHAnsi" w:cstheme="minorHAnsi"/>
          <w:sz w:val="28"/>
          <w:szCs w:val="28"/>
        </w:rPr>
        <w:t>Equ</w:t>
      </w:r>
      <w:r w:rsidR="000E35CE">
        <w:rPr>
          <w:rFonts w:asciiTheme="minorHAnsi" w:hAnsiTheme="minorHAnsi" w:cstheme="minorHAnsi"/>
          <w:sz w:val="28"/>
          <w:szCs w:val="28"/>
        </w:rPr>
        <w:t>ipment will be positioned to prevent unn</w:t>
      </w:r>
      <w:r w:rsidR="00194174">
        <w:rPr>
          <w:rFonts w:asciiTheme="minorHAnsi" w:hAnsiTheme="minorHAnsi" w:cstheme="minorHAnsi"/>
          <w:sz w:val="28"/>
          <w:szCs w:val="28"/>
        </w:rPr>
        <w:t>ecessary slips, trips, or falls for staff, operators, and attendees.</w:t>
      </w:r>
    </w:p>
    <w:p w14:paraId="0D21E33F" w14:textId="3FE06D9C" w:rsidR="00897C1A" w:rsidRDefault="00194174" w:rsidP="00897C1A">
      <w:pPr>
        <w:pStyle w:val="Default"/>
        <w:numPr>
          <w:ilvl w:val="0"/>
          <w:numId w:val="30"/>
        </w:numPr>
        <w:spacing w:after="139"/>
        <w:jc w:val="both"/>
        <w:rPr>
          <w:rFonts w:asciiTheme="minorHAnsi" w:hAnsiTheme="minorHAnsi" w:cstheme="minorHAnsi"/>
          <w:sz w:val="28"/>
          <w:szCs w:val="28"/>
        </w:rPr>
      </w:pPr>
      <w:r>
        <w:rPr>
          <w:rFonts w:asciiTheme="minorHAnsi" w:hAnsiTheme="minorHAnsi" w:cstheme="minorHAnsi"/>
          <w:sz w:val="28"/>
          <w:szCs w:val="28"/>
        </w:rPr>
        <w:t>The event site will be kept clean, free from litter, waste, and spillages, and will be restored to its original condition post-event</w:t>
      </w:r>
    </w:p>
    <w:p w14:paraId="6817AC4B" w14:textId="309DC56C" w:rsidR="004B29B3" w:rsidRDefault="00194174" w:rsidP="004B29B3">
      <w:pPr>
        <w:pStyle w:val="Default"/>
        <w:numPr>
          <w:ilvl w:val="0"/>
          <w:numId w:val="30"/>
        </w:numPr>
        <w:spacing w:after="139"/>
        <w:jc w:val="both"/>
        <w:rPr>
          <w:rFonts w:asciiTheme="minorHAnsi" w:hAnsiTheme="minorHAnsi" w:cstheme="minorHAnsi"/>
          <w:sz w:val="28"/>
          <w:szCs w:val="28"/>
        </w:rPr>
      </w:pPr>
      <w:r>
        <w:rPr>
          <w:rFonts w:asciiTheme="minorHAnsi" w:hAnsiTheme="minorHAnsi" w:cstheme="minorHAnsi"/>
          <w:sz w:val="28"/>
          <w:szCs w:val="28"/>
        </w:rPr>
        <w:t>Access to hazardous equipment areas will be restricted to authorised personnel only</w:t>
      </w:r>
    </w:p>
    <w:p w14:paraId="6F39B33A" w14:textId="2455C842" w:rsidR="00897C1A" w:rsidRPr="004B29B3" w:rsidRDefault="004B29B3" w:rsidP="004B29B3">
      <w:pPr>
        <w:pStyle w:val="Default"/>
        <w:numPr>
          <w:ilvl w:val="0"/>
          <w:numId w:val="30"/>
        </w:numPr>
        <w:spacing w:after="139"/>
        <w:jc w:val="both"/>
        <w:rPr>
          <w:rFonts w:asciiTheme="minorHAnsi" w:hAnsiTheme="minorHAnsi" w:cstheme="minorHAnsi"/>
          <w:sz w:val="28"/>
          <w:szCs w:val="28"/>
        </w:rPr>
      </w:pPr>
      <w:r>
        <w:rPr>
          <w:rFonts w:asciiTheme="minorHAnsi" w:hAnsiTheme="minorHAnsi" w:cstheme="minorHAnsi"/>
          <w:sz w:val="28"/>
          <w:szCs w:val="28"/>
        </w:rPr>
        <w:t>Pipe band</w:t>
      </w:r>
      <w:r w:rsidR="00375321" w:rsidRPr="004B29B3">
        <w:rPr>
          <w:rFonts w:asciiTheme="minorHAnsi" w:hAnsiTheme="minorHAnsi" w:cstheme="minorHAnsi"/>
          <w:sz w:val="28"/>
          <w:szCs w:val="28"/>
        </w:rPr>
        <w:t xml:space="preserve"> equipment</w:t>
      </w:r>
      <w:r w:rsidR="00897C1A" w:rsidRPr="004B29B3">
        <w:rPr>
          <w:rFonts w:asciiTheme="minorHAnsi" w:hAnsiTheme="minorHAnsi" w:cstheme="minorHAnsi"/>
          <w:sz w:val="28"/>
          <w:szCs w:val="28"/>
        </w:rPr>
        <w:t xml:space="preserve"> </w:t>
      </w:r>
      <w:r>
        <w:rPr>
          <w:rFonts w:asciiTheme="minorHAnsi" w:hAnsiTheme="minorHAnsi" w:cstheme="minorHAnsi"/>
          <w:sz w:val="28"/>
          <w:szCs w:val="28"/>
        </w:rPr>
        <w:t>will be</w:t>
      </w:r>
      <w:r w:rsidR="00897C1A" w:rsidRPr="004B29B3">
        <w:rPr>
          <w:rFonts w:asciiTheme="minorHAnsi" w:hAnsiTheme="minorHAnsi" w:cstheme="minorHAnsi"/>
          <w:sz w:val="28"/>
          <w:szCs w:val="28"/>
        </w:rPr>
        <w:t xml:space="preserve"> stored safely away from public areas or in </w:t>
      </w:r>
      <w:r w:rsidR="0022286E">
        <w:rPr>
          <w:rFonts w:asciiTheme="minorHAnsi" w:hAnsiTheme="minorHAnsi" w:cstheme="minorHAnsi"/>
          <w:sz w:val="28"/>
          <w:szCs w:val="28"/>
        </w:rPr>
        <w:t xml:space="preserve">designated storage areas as advised by the </w:t>
      </w:r>
      <w:r w:rsidR="00897C1A" w:rsidRPr="00122446">
        <w:rPr>
          <w:rFonts w:asciiTheme="minorHAnsi" w:hAnsiTheme="minorHAnsi" w:cstheme="minorHAnsi"/>
          <w:color w:val="auto"/>
          <w:sz w:val="28"/>
          <w:szCs w:val="28"/>
        </w:rPr>
        <w:t>Event Manager</w:t>
      </w:r>
      <w:r w:rsidR="0022286E">
        <w:rPr>
          <w:rFonts w:asciiTheme="minorHAnsi" w:hAnsiTheme="minorHAnsi" w:cstheme="minorHAnsi"/>
          <w:color w:val="auto"/>
          <w:sz w:val="28"/>
          <w:szCs w:val="28"/>
        </w:rPr>
        <w:t>.</w:t>
      </w:r>
    </w:p>
    <w:p w14:paraId="139DAD30" w14:textId="77777777" w:rsidR="006E2EA9" w:rsidRPr="002B53B0" w:rsidRDefault="006E2EA9" w:rsidP="006E2EA9">
      <w:pPr>
        <w:pStyle w:val="Default"/>
        <w:spacing w:after="139"/>
        <w:rPr>
          <w:rFonts w:asciiTheme="minorHAnsi" w:hAnsiTheme="minorHAnsi" w:cstheme="minorHAnsi"/>
          <w:sz w:val="28"/>
          <w:szCs w:val="28"/>
        </w:rPr>
      </w:pPr>
    </w:p>
    <w:p w14:paraId="2309BA52" w14:textId="77777777" w:rsidR="006B1E85" w:rsidRDefault="000C77AE" w:rsidP="002249C6">
      <w:pPr>
        <w:pStyle w:val="Heading1"/>
        <w:jc w:val="both"/>
        <w:rPr>
          <w:rFonts w:asciiTheme="minorHAnsi" w:hAnsiTheme="minorHAnsi"/>
          <w:b/>
          <w:color w:val="auto"/>
          <w:sz w:val="28"/>
          <w:szCs w:val="28"/>
        </w:rPr>
      </w:pPr>
      <w:bookmarkStart w:id="3" w:name="_Toc158189952"/>
      <w:r w:rsidRPr="002B53B0">
        <w:rPr>
          <w:rFonts w:asciiTheme="minorHAnsi" w:hAnsiTheme="minorHAnsi"/>
          <w:b/>
          <w:color w:val="auto"/>
          <w:sz w:val="28"/>
          <w:szCs w:val="28"/>
        </w:rPr>
        <w:t>Section</w:t>
      </w:r>
      <w:r w:rsidR="00AE0ECD" w:rsidRPr="002B53B0">
        <w:rPr>
          <w:rFonts w:asciiTheme="minorHAnsi" w:hAnsiTheme="minorHAnsi"/>
          <w:b/>
          <w:color w:val="auto"/>
          <w:sz w:val="28"/>
          <w:szCs w:val="28"/>
        </w:rPr>
        <w:t xml:space="preserve"> </w:t>
      </w:r>
      <w:r w:rsidRPr="002B53B0">
        <w:rPr>
          <w:rFonts w:asciiTheme="minorHAnsi" w:hAnsiTheme="minorHAnsi"/>
          <w:b/>
          <w:color w:val="auto"/>
          <w:sz w:val="28"/>
          <w:szCs w:val="28"/>
        </w:rPr>
        <w:t>4: Event Management Structure</w:t>
      </w:r>
      <w:bookmarkEnd w:id="3"/>
    </w:p>
    <w:p w14:paraId="27380C41" w14:textId="77777777" w:rsidR="002245DC" w:rsidRPr="002245DC" w:rsidRDefault="002245DC" w:rsidP="002245DC"/>
    <w:p w14:paraId="473D91E3" w14:textId="77777777" w:rsidR="002B53B0" w:rsidRPr="009E71E8" w:rsidRDefault="00F71412" w:rsidP="009E71E8">
      <w:pPr>
        <w:jc w:val="both"/>
        <w:rPr>
          <w:rFonts w:cstheme="minorHAnsi"/>
          <w:b/>
          <w:bCs/>
          <w:sz w:val="28"/>
          <w:szCs w:val="28"/>
        </w:rPr>
      </w:pPr>
      <w:r w:rsidRPr="009E71E8">
        <w:rPr>
          <w:rFonts w:cstheme="minorHAnsi"/>
          <w:b/>
          <w:bCs/>
          <w:sz w:val="28"/>
          <w:szCs w:val="28"/>
        </w:rPr>
        <w:t xml:space="preserve">Event Manager </w:t>
      </w:r>
      <w:r w:rsidR="00375321" w:rsidRPr="009E71E8">
        <w:rPr>
          <w:rFonts w:cstheme="minorHAnsi"/>
          <w:b/>
          <w:bCs/>
          <w:sz w:val="28"/>
          <w:szCs w:val="28"/>
        </w:rPr>
        <w:t>–</w:t>
      </w:r>
      <w:r w:rsidR="000C77AE" w:rsidRPr="009E71E8">
        <w:rPr>
          <w:rFonts w:cstheme="minorHAnsi"/>
          <w:b/>
          <w:bCs/>
          <w:sz w:val="28"/>
          <w:szCs w:val="28"/>
        </w:rPr>
        <w:t xml:space="preserve"> </w:t>
      </w:r>
      <w:r w:rsidR="004B29B3" w:rsidRPr="009E71E8">
        <w:rPr>
          <w:rFonts w:cstheme="minorHAnsi"/>
          <w:b/>
          <w:bCs/>
          <w:sz w:val="28"/>
          <w:szCs w:val="28"/>
        </w:rPr>
        <w:t>Patrick Gascoigne</w:t>
      </w:r>
    </w:p>
    <w:p w14:paraId="4FF174FD" w14:textId="4EAC5334" w:rsidR="009E71E8" w:rsidRPr="00595FA5" w:rsidRDefault="009C7F73" w:rsidP="009E71E8">
      <w:pPr>
        <w:jc w:val="both"/>
        <w:rPr>
          <w:b/>
          <w:bCs/>
          <w:sz w:val="28"/>
          <w:szCs w:val="28"/>
        </w:rPr>
      </w:pPr>
      <w:r w:rsidRPr="00595FA5">
        <w:rPr>
          <w:b/>
          <w:bCs/>
          <w:sz w:val="28"/>
          <w:szCs w:val="28"/>
        </w:rPr>
        <w:t>Responsibilities</w:t>
      </w:r>
      <w:r w:rsidR="00151387" w:rsidRPr="00595FA5">
        <w:rPr>
          <w:b/>
          <w:bCs/>
          <w:sz w:val="28"/>
          <w:szCs w:val="28"/>
        </w:rPr>
        <w:t>:</w:t>
      </w:r>
    </w:p>
    <w:p w14:paraId="73525F3C" w14:textId="71E3E075" w:rsidR="00151387" w:rsidRDefault="00151387" w:rsidP="00151387">
      <w:pPr>
        <w:pStyle w:val="ListParagraph"/>
        <w:numPr>
          <w:ilvl w:val="0"/>
          <w:numId w:val="43"/>
        </w:numPr>
        <w:jc w:val="both"/>
        <w:rPr>
          <w:sz w:val="28"/>
          <w:szCs w:val="28"/>
        </w:rPr>
      </w:pPr>
      <w:r>
        <w:rPr>
          <w:sz w:val="28"/>
          <w:szCs w:val="28"/>
        </w:rPr>
        <w:t>Ensure the safety of all staff, volunteers, and attendees.</w:t>
      </w:r>
    </w:p>
    <w:p w14:paraId="44082CF4" w14:textId="02DA749C" w:rsidR="00151387" w:rsidRDefault="00151387" w:rsidP="00151387">
      <w:pPr>
        <w:pStyle w:val="ListParagraph"/>
        <w:numPr>
          <w:ilvl w:val="0"/>
          <w:numId w:val="43"/>
        </w:numPr>
        <w:jc w:val="both"/>
        <w:rPr>
          <w:sz w:val="28"/>
          <w:szCs w:val="28"/>
        </w:rPr>
      </w:pPr>
      <w:r>
        <w:rPr>
          <w:sz w:val="28"/>
          <w:szCs w:val="28"/>
        </w:rPr>
        <w:t>Coordinate all aspects of the event.</w:t>
      </w:r>
    </w:p>
    <w:p w14:paraId="64B06B92" w14:textId="17D65522" w:rsidR="00151387" w:rsidRPr="00151387" w:rsidRDefault="00151387" w:rsidP="00151387">
      <w:pPr>
        <w:pStyle w:val="ListParagraph"/>
        <w:numPr>
          <w:ilvl w:val="0"/>
          <w:numId w:val="43"/>
        </w:numPr>
        <w:jc w:val="both"/>
        <w:rPr>
          <w:sz w:val="28"/>
          <w:szCs w:val="28"/>
        </w:rPr>
      </w:pPr>
      <w:r>
        <w:rPr>
          <w:sz w:val="28"/>
          <w:szCs w:val="28"/>
        </w:rPr>
        <w:t>Assign roles and responsibilities for event control on Sunday 8</w:t>
      </w:r>
      <w:r w:rsidRPr="00151387">
        <w:rPr>
          <w:sz w:val="28"/>
          <w:szCs w:val="28"/>
          <w:vertAlign w:val="superscript"/>
        </w:rPr>
        <w:t>th</w:t>
      </w:r>
      <w:r>
        <w:rPr>
          <w:sz w:val="28"/>
          <w:szCs w:val="28"/>
        </w:rPr>
        <w:t xml:space="preserve"> March, 2026.</w:t>
      </w:r>
    </w:p>
    <w:p w14:paraId="17B36EB6" w14:textId="77777777" w:rsidR="009E71E8" w:rsidRPr="00C437B6" w:rsidRDefault="009E71E8" w:rsidP="009E71E8">
      <w:pPr>
        <w:pStyle w:val="ListParagraph"/>
        <w:jc w:val="both"/>
        <w:rPr>
          <w:color w:val="EE0000"/>
          <w:sz w:val="28"/>
          <w:szCs w:val="28"/>
        </w:rPr>
      </w:pPr>
    </w:p>
    <w:p w14:paraId="034BB771" w14:textId="1100E6E7" w:rsidR="00815258" w:rsidRPr="009C7F73" w:rsidRDefault="006C1810" w:rsidP="00595FA5">
      <w:pPr>
        <w:jc w:val="both"/>
        <w:rPr>
          <w:rFonts w:cstheme="minorHAnsi"/>
          <w:b/>
          <w:bCs/>
          <w:color w:val="000000" w:themeColor="text1"/>
          <w:sz w:val="28"/>
          <w:szCs w:val="28"/>
        </w:rPr>
      </w:pPr>
      <w:r w:rsidRPr="009C7F73">
        <w:rPr>
          <w:rFonts w:cstheme="minorHAnsi"/>
          <w:b/>
          <w:bCs/>
          <w:color w:val="000000" w:themeColor="text1"/>
          <w:sz w:val="28"/>
          <w:szCs w:val="28"/>
        </w:rPr>
        <w:t>Saf</w:t>
      </w:r>
      <w:r w:rsidR="003E3BE1" w:rsidRPr="009C7F73">
        <w:rPr>
          <w:rFonts w:cstheme="minorHAnsi"/>
          <w:b/>
          <w:bCs/>
          <w:color w:val="000000" w:themeColor="text1"/>
          <w:sz w:val="28"/>
          <w:szCs w:val="28"/>
        </w:rPr>
        <w:t>ety Deputy Support (Deputy Event Manager)</w:t>
      </w:r>
      <w:r w:rsidR="000C77AE" w:rsidRPr="009C7F73">
        <w:rPr>
          <w:rFonts w:cstheme="minorHAnsi"/>
          <w:b/>
          <w:bCs/>
          <w:color w:val="000000" w:themeColor="text1"/>
          <w:sz w:val="28"/>
          <w:szCs w:val="28"/>
        </w:rPr>
        <w:t xml:space="preserve"> </w:t>
      </w:r>
      <w:r w:rsidR="003A60C6" w:rsidRPr="009C7F73">
        <w:rPr>
          <w:rFonts w:cstheme="minorHAnsi"/>
          <w:b/>
          <w:bCs/>
          <w:color w:val="000000" w:themeColor="text1"/>
          <w:sz w:val="28"/>
          <w:szCs w:val="28"/>
        </w:rPr>
        <w:t>–</w:t>
      </w:r>
      <w:r w:rsidR="00815258" w:rsidRPr="009C7F73">
        <w:rPr>
          <w:rFonts w:cstheme="minorHAnsi"/>
          <w:b/>
          <w:bCs/>
          <w:color w:val="000000" w:themeColor="text1"/>
          <w:sz w:val="28"/>
          <w:szCs w:val="28"/>
        </w:rPr>
        <w:t xml:space="preserve"> </w:t>
      </w:r>
      <w:r w:rsidR="00306207" w:rsidRPr="009C7F73">
        <w:rPr>
          <w:rFonts w:cstheme="minorHAnsi"/>
          <w:b/>
          <w:bCs/>
          <w:color w:val="000000" w:themeColor="text1"/>
          <w:sz w:val="28"/>
          <w:szCs w:val="28"/>
        </w:rPr>
        <w:t>David Johnston</w:t>
      </w:r>
    </w:p>
    <w:p w14:paraId="4FE27AA7" w14:textId="3A25E674" w:rsidR="00D619CA" w:rsidRPr="009C7F73" w:rsidRDefault="00D619CA" w:rsidP="00595FA5">
      <w:pPr>
        <w:jc w:val="both"/>
        <w:rPr>
          <w:b/>
          <w:bCs/>
          <w:color w:val="000000" w:themeColor="text1"/>
          <w:sz w:val="28"/>
          <w:szCs w:val="28"/>
        </w:rPr>
      </w:pPr>
      <w:r w:rsidRPr="009C7F73">
        <w:rPr>
          <w:rFonts w:cstheme="minorHAnsi"/>
          <w:b/>
          <w:bCs/>
          <w:color w:val="000000" w:themeColor="text1"/>
          <w:sz w:val="28"/>
          <w:szCs w:val="28"/>
        </w:rPr>
        <w:t>Responsibilities</w:t>
      </w:r>
    </w:p>
    <w:p w14:paraId="0AC91F07" w14:textId="2EFF113E" w:rsidR="00952478" w:rsidRPr="002B53B0" w:rsidRDefault="00577900" w:rsidP="00D619CA">
      <w:pPr>
        <w:pStyle w:val="ListParagraph"/>
        <w:numPr>
          <w:ilvl w:val="1"/>
          <w:numId w:val="44"/>
        </w:numPr>
        <w:jc w:val="both"/>
        <w:rPr>
          <w:rFonts w:cstheme="minorHAnsi"/>
          <w:color w:val="000000" w:themeColor="text1"/>
          <w:sz w:val="28"/>
          <w:szCs w:val="28"/>
        </w:rPr>
      </w:pPr>
      <w:r w:rsidRPr="002B53B0">
        <w:rPr>
          <w:rStyle w:val="A5"/>
          <w:rFonts w:cstheme="minorHAnsi"/>
          <w:color w:val="000000" w:themeColor="text1"/>
          <w:sz w:val="28"/>
          <w:szCs w:val="28"/>
        </w:rPr>
        <w:t>Assist</w:t>
      </w:r>
      <w:r w:rsidR="00FC4E1A" w:rsidRPr="002B53B0">
        <w:rPr>
          <w:rStyle w:val="A5"/>
          <w:rFonts w:cstheme="minorHAnsi"/>
          <w:color w:val="000000" w:themeColor="text1"/>
          <w:sz w:val="28"/>
          <w:szCs w:val="28"/>
        </w:rPr>
        <w:t xml:space="preserve"> and </w:t>
      </w:r>
      <w:r w:rsidR="00C437B6">
        <w:rPr>
          <w:rStyle w:val="A5"/>
          <w:rFonts w:cstheme="minorHAnsi"/>
          <w:color w:val="000000" w:themeColor="text1"/>
          <w:sz w:val="28"/>
          <w:szCs w:val="28"/>
        </w:rPr>
        <w:t>assume Event Manager duties if requi</w:t>
      </w:r>
      <w:r w:rsidR="006748B3">
        <w:rPr>
          <w:rStyle w:val="A5"/>
          <w:rFonts w:cstheme="minorHAnsi"/>
          <w:color w:val="000000" w:themeColor="text1"/>
          <w:sz w:val="28"/>
          <w:szCs w:val="28"/>
        </w:rPr>
        <w:t>red</w:t>
      </w:r>
    </w:p>
    <w:p w14:paraId="10C2C3AE" w14:textId="603E52BD" w:rsidR="00C74800" w:rsidRPr="006748B3" w:rsidRDefault="00C74800" w:rsidP="00D619CA">
      <w:pPr>
        <w:pStyle w:val="ListParagraph"/>
        <w:numPr>
          <w:ilvl w:val="1"/>
          <w:numId w:val="44"/>
        </w:numPr>
        <w:jc w:val="both"/>
        <w:rPr>
          <w:rStyle w:val="A5"/>
          <w:rFonts w:cstheme="minorHAnsi"/>
          <w:color w:val="000000" w:themeColor="text1"/>
          <w:sz w:val="28"/>
          <w:szCs w:val="28"/>
        </w:rPr>
      </w:pPr>
      <w:r w:rsidRPr="002B53B0">
        <w:rPr>
          <w:rStyle w:val="A5"/>
          <w:rFonts w:cstheme="minorHAnsi"/>
          <w:color w:val="000000" w:themeColor="text1"/>
          <w:sz w:val="28"/>
          <w:szCs w:val="28"/>
        </w:rPr>
        <w:t>Confirm</w:t>
      </w:r>
      <w:r w:rsidR="006748B3">
        <w:rPr>
          <w:rStyle w:val="A5"/>
          <w:rFonts w:cstheme="minorHAnsi"/>
          <w:color w:val="000000" w:themeColor="text1"/>
          <w:sz w:val="28"/>
          <w:szCs w:val="28"/>
        </w:rPr>
        <w:t xml:space="preserve"> incident details and notify the Event Manager via mobile.</w:t>
      </w:r>
    </w:p>
    <w:p w14:paraId="2AFEA98A" w14:textId="0DCF158A" w:rsidR="00C74800" w:rsidRPr="006748B3" w:rsidRDefault="006748B3" w:rsidP="00D619CA">
      <w:pPr>
        <w:pStyle w:val="ListParagraph"/>
        <w:numPr>
          <w:ilvl w:val="1"/>
          <w:numId w:val="44"/>
        </w:numPr>
        <w:jc w:val="both"/>
        <w:rPr>
          <w:rStyle w:val="A5"/>
          <w:rFonts w:cstheme="minorHAnsi"/>
          <w:color w:val="000000" w:themeColor="text1"/>
          <w:sz w:val="28"/>
          <w:szCs w:val="28"/>
        </w:rPr>
      </w:pPr>
      <w:r>
        <w:rPr>
          <w:rStyle w:val="A5"/>
          <w:rFonts w:cstheme="minorHAnsi"/>
          <w:color w:val="000000" w:themeColor="text1"/>
          <w:sz w:val="28"/>
          <w:szCs w:val="28"/>
        </w:rPr>
        <w:t>Contact emergency services and coordinate with Stewards</w:t>
      </w:r>
    </w:p>
    <w:p w14:paraId="4B082ACD" w14:textId="4570015D" w:rsidR="00C74800" w:rsidRPr="006748B3" w:rsidRDefault="00C74800" w:rsidP="00D619CA">
      <w:pPr>
        <w:pStyle w:val="ListParagraph"/>
        <w:numPr>
          <w:ilvl w:val="1"/>
          <w:numId w:val="44"/>
        </w:numPr>
        <w:jc w:val="both"/>
        <w:rPr>
          <w:rStyle w:val="A5"/>
          <w:rFonts w:cstheme="minorHAnsi"/>
          <w:color w:val="000000" w:themeColor="text1"/>
          <w:sz w:val="28"/>
          <w:szCs w:val="28"/>
        </w:rPr>
      </w:pPr>
      <w:r w:rsidRPr="002B53B0">
        <w:rPr>
          <w:rStyle w:val="A5"/>
          <w:rFonts w:cstheme="minorHAnsi"/>
          <w:color w:val="000000" w:themeColor="text1"/>
          <w:sz w:val="28"/>
          <w:szCs w:val="28"/>
        </w:rPr>
        <w:t>Log</w:t>
      </w:r>
      <w:r w:rsidR="006748B3">
        <w:rPr>
          <w:rStyle w:val="A5"/>
          <w:rFonts w:cstheme="minorHAnsi"/>
          <w:color w:val="000000" w:themeColor="text1"/>
          <w:sz w:val="28"/>
          <w:szCs w:val="28"/>
        </w:rPr>
        <w:t xml:space="preserve"> all incidents and brief Event Manager</w:t>
      </w:r>
    </w:p>
    <w:p w14:paraId="3AFAB098" w14:textId="6405BECF" w:rsidR="00C74800" w:rsidRPr="004969C3" w:rsidRDefault="00C74800" w:rsidP="00D619CA">
      <w:pPr>
        <w:pStyle w:val="ListParagraph"/>
        <w:numPr>
          <w:ilvl w:val="1"/>
          <w:numId w:val="44"/>
        </w:numPr>
        <w:jc w:val="both"/>
        <w:rPr>
          <w:rStyle w:val="A5"/>
          <w:rFonts w:cstheme="minorHAnsi"/>
          <w:color w:val="000000" w:themeColor="text1"/>
          <w:sz w:val="28"/>
          <w:szCs w:val="28"/>
        </w:rPr>
      </w:pPr>
      <w:r w:rsidRPr="002B53B0">
        <w:rPr>
          <w:rStyle w:val="A5"/>
          <w:rFonts w:cstheme="minorHAnsi"/>
          <w:color w:val="000000" w:themeColor="text1"/>
          <w:sz w:val="28"/>
          <w:szCs w:val="28"/>
        </w:rPr>
        <w:t xml:space="preserve">Collect </w:t>
      </w:r>
      <w:r w:rsidR="006748B3">
        <w:rPr>
          <w:rStyle w:val="A5"/>
          <w:rFonts w:cstheme="minorHAnsi"/>
          <w:color w:val="000000" w:themeColor="text1"/>
          <w:sz w:val="28"/>
          <w:szCs w:val="28"/>
        </w:rPr>
        <w:t>and relay information from Volunteer Stewards</w:t>
      </w:r>
    </w:p>
    <w:p w14:paraId="3E5582D2" w14:textId="671590F3" w:rsidR="00C74800" w:rsidRPr="004969C3" w:rsidRDefault="004969C3" w:rsidP="00D619CA">
      <w:pPr>
        <w:pStyle w:val="ListParagraph"/>
        <w:numPr>
          <w:ilvl w:val="1"/>
          <w:numId w:val="44"/>
        </w:numPr>
        <w:jc w:val="both"/>
        <w:rPr>
          <w:rStyle w:val="A5"/>
          <w:rFonts w:cstheme="minorHAnsi"/>
          <w:color w:val="000000" w:themeColor="text1"/>
          <w:sz w:val="28"/>
          <w:szCs w:val="28"/>
          <w:lang w:val="fr-FR"/>
        </w:rPr>
      </w:pPr>
      <w:proofErr w:type="spellStart"/>
      <w:r w:rsidRPr="004969C3">
        <w:rPr>
          <w:rStyle w:val="A5"/>
          <w:rFonts w:cstheme="minorHAnsi"/>
          <w:color w:val="000000" w:themeColor="text1"/>
          <w:sz w:val="28"/>
          <w:szCs w:val="28"/>
          <w:lang w:val="fr-FR"/>
        </w:rPr>
        <w:t>Maintain</w:t>
      </w:r>
      <w:proofErr w:type="spellEnd"/>
      <w:r w:rsidRPr="004969C3">
        <w:rPr>
          <w:rStyle w:val="A5"/>
          <w:rFonts w:cstheme="minorHAnsi"/>
          <w:color w:val="000000" w:themeColor="text1"/>
          <w:sz w:val="28"/>
          <w:szCs w:val="28"/>
          <w:lang w:val="fr-FR"/>
        </w:rPr>
        <w:t xml:space="preserve"> constant surveillance of inc</w:t>
      </w:r>
      <w:r>
        <w:rPr>
          <w:rStyle w:val="A5"/>
          <w:rFonts w:cstheme="minorHAnsi"/>
          <w:color w:val="000000" w:themeColor="text1"/>
          <w:sz w:val="28"/>
          <w:szCs w:val="28"/>
          <w:lang w:val="fr-FR"/>
        </w:rPr>
        <w:t>idents</w:t>
      </w:r>
    </w:p>
    <w:p w14:paraId="718896B1" w14:textId="40D27EEF" w:rsidR="00C74800" w:rsidRPr="002B53B0" w:rsidRDefault="00E20BDE" w:rsidP="00D619CA">
      <w:pPr>
        <w:pStyle w:val="ListParagraph"/>
        <w:numPr>
          <w:ilvl w:val="1"/>
          <w:numId w:val="44"/>
        </w:numPr>
        <w:jc w:val="both"/>
        <w:rPr>
          <w:rStyle w:val="A5"/>
          <w:rFonts w:cstheme="minorHAnsi"/>
          <w:color w:val="000000" w:themeColor="text1"/>
          <w:sz w:val="28"/>
          <w:szCs w:val="28"/>
        </w:rPr>
      </w:pPr>
      <w:r w:rsidRPr="002B53B0">
        <w:rPr>
          <w:rStyle w:val="A5"/>
          <w:rFonts w:cstheme="minorHAnsi"/>
          <w:color w:val="000000" w:themeColor="text1"/>
          <w:sz w:val="28"/>
          <w:szCs w:val="28"/>
        </w:rPr>
        <w:t>Coordinate</w:t>
      </w:r>
      <w:r w:rsidR="00C74800" w:rsidRPr="002B53B0">
        <w:rPr>
          <w:rStyle w:val="A5"/>
          <w:rFonts w:cstheme="minorHAnsi"/>
          <w:color w:val="000000" w:themeColor="text1"/>
          <w:sz w:val="28"/>
          <w:szCs w:val="28"/>
        </w:rPr>
        <w:t xml:space="preserve"> evacuation </w:t>
      </w:r>
      <w:r w:rsidR="00D619CA">
        <w:rPr>
          <w:rStyle w:val="A5"/>
          <w:rFonts w:cstheme="minorHAnsi"/>
          <w:color w:val="000000" w:themeColor="text1"/>
          <w:sz w:val="28"/>
          <w:szCs w:val="28"/>
        </w:rPr>
        <w:t>procedures as instructed</w:t>
      </w:r>
      <w:r w:rsidR="00C74800" w:rsidRPr="002B53B0">
        <w:rPr>
          <w:rStyle w:val="A5"/>
          <w:rFonts w:cstheme="minorHAnsi"/>
          <w:color w:val="000000" w:themeColor="text1"/>
          <w:sz w:val="28"/>
          <w:szCs w:val="28"/>
        </w:rPr>
        <w:t>.</w:t>
      </w:r>
    </w:p>
    <w:p w14:paraId="2009ED6D" w14:textId="00EB0ECF" w:rsidR="00C74800" w:rsidRPr="002B53B0" w:rsidRDefault="00D619CA" w:rsidP="00D619CA">
      <w:pPr>
        <w:pStyle w:val="ListParagraph"/>
        <w:numPr>
          <w:ilvl w:val="1"/>
          <w:numId w:val="44"/>
        </w:numPr>
        <w:jc w:val="both"/>
        <w:rPr>
          <w:rStyle w:val="A5"/>
          <w:rFonts w:cstheme="minorHAnsi"/>
          <w:color w:val="000000" w:themeColor="text1"/>
          <w:sz w:val="28"/>
          <w:szCs w:val="28"/>
        </w:rPr>
      </w:pPr>
      <w:r>
        <w:rPr>
          <w:rStyle w:val="A5"/>
          <w:rFonts w:cstheme="minorHAnsi"/>
          <w:color w:val="000000" w:themeColor="text1"/>
          <w:sz w:val="28"/>
          <w:szCs w:val="28"/>
        </w:rPr>
        <w:t>Confirm evacuation and await stand-down instructions</w:t>
      </w:r>
    </w:p>
    <w:p w14:paraId="37E64271" w14:textId="5E9270CE" w:rsidR="00C74800" w:rsidRPr="002B53B0" w:rsidRDefault="00C74800" w:rsidP="00D619CA">
      <w:pPr>
        <w:pStyle w:val="ListParagraph"/>
        <w:ind w:left="1440"/>
        <w:jc w:val="both"/>
        <w:rPr>
          <w:rStyle w:val="A5"/>
          <w:rFonts w:cstheme="minorHAnsi"/>
          <w:color w:val="000000" w:themeColor="text1"/>
          <w:sz w:val="28"/>
          <w:szCs w:val="28"/>
        </w:rPr>
      </w:pPr>
    </w:p>
    <w:p w14:paraId="178FCCB5" w14:textId="4222C1D8" w:rsidR="00C74800" w:rsidRPr="009C7F73" w:rsidRDefault="003A60C6" w:rsidP="003E74AF">
      <w:pPr>
        <w:jc w:val="both"/>
        <w:rPr>
          <w:rFonts w:cstheme="minorHAnsi"/>
          <w:b/>
          <w:bCs/>
          <w:color w:val="000000" w:themeColor="text1"/>
          <w:sz w:val="28"/>
          <w:szCs w:val="28"/>
        </w:rPr>
      </w:pPr>
      <w:r w:rsidRPr="009C7F73">
        <w:rPr>
          <w:rFonts w:cstheme="minorHAnsi"/>
          <w:b/>
          <w:bCs/>
          <w:color w:val="000000" w:themeColor="text1"/>
          <w:sz w:val="28"/>
          <w:szCs w:val="28"/>
        </w:rPr>
        <w:t xml:space="preserve">Stewards </w:t>
      </w:r>
      <w:r w:rsidR="00524D08" w:rsidRPr="009C7F73">
        <w:rPr>
          <w:rFonts w:cstheme="minorHAnsi"/>
          <w:b/>
          <w:bCs/>
          <w:color w:val="000000" w:themeColor="text1"/>
          <w:sz w:val="28"/>
          <w:szCs w:val="28"/>
        </w:rPr>
        <w:t>Volunteer</w:t>
      </w:r>
      <w:r w:rsidR="00375321" w:rsidRPr="009C7F73">
        <w:rPr>
          <w:rFonts w:cstheme="minorHAnsi"/>
          <w:b/>
          <w:bCs/>
          <w:color w:val="000000" w:themeColor="text1"/>
          <w:sz w:val="28"/>
          <w:szCs w:val="28"/>
        </w:rPr>
        <w:t xml:space="preserve"> </w:t>
      </w:r>
      <w:r w:rsidR="00666E43" w:rsidRPr="009C7F73">
        <w:rPr>
          <w:rFonts w:cstheme="minorHAnsi"/>
          <w:b/>
          <w:bCs/>
          <w:color w:val="000000" w:themeColor="text1"/>
          <w:sz w:val="28"/>
          <w:szCs w:val="28"/>
        </w:rPr>
        <w:t>Co-ordinator</w:t>
      </w:r>
      <w:r w:rsidR="00524D08" w:rsidRPr="009C7F73">
        <w:rPr>
          <w:rFonts w:cstheme="minorHAnsi"/>
          <w:b/>
          <w:bCs/>
          <w:color w:val="000000" w:themeColor="text1"/>
          <w:sz w:val="28"/>
          <w:szCs w:val="28"/>
        </w:rPr>
        <w:t xml:space="preserve"> </w:t>
      </w:r>
      <w:r w:rsidR="009C7F73">
        <w:rPr>
          <w:rFonts w:cstheme="minorHAnsi"/>
          <w:b/>
          <w:bCs/>
          <w:color w:val="000000" w:themeColor="text1"/>
          <w:sz w:val="28"/>
          <w:szCs w:val="28"/>
        </w:rPr>
        <w:t>-</w:t>
      </w:r>
      <w:r w:rsidR="00577900" w:rsidRPr="009C7F73">
        <w:rPr>
          <w:rFonts w:cstheme="minorHAnsi"/>
          <w:b/>
          <w:bCs/>
          <w:color w:val="000000" w:themeColor="text1"/>
          <w:sz w:val="28"/>
          <w:szCs w:val="28"/>
        </w:rPr>
        <w:t xml:space="preserve"> </w:t>
      </w:r>
      <w:r w:rsidR="00533256" w:rsidRPr="009C7F73">
        <w:rPr>
          <w:rFonts w:cstheme="minorHAnsi"/>
          <w:b/>
          <w:bCs/>
          <w:color w:val="000000" w:themeColor="text1"/>
          <w:sz w:val="28"/>
          <w:szCs w:val="28"/>
        </w:rPr>
        <w:t>Mr Benjamin Fyffe</w:t>
      </w:r>
    </w:p>
    <w:p w14:paraId="184BD6B2" w14:textId="3A7B9DD5" w:rsidR="00D619CA" w:rsidRPr="009C7F73" w:rsidRDefault="00D619CA" w:rsidP="003E3BE1">
      <w:pPr>
        <w:jc w:val="both"/>
        <w:rPr>
          <w:rFonts w:cstheme="minorHAnsi"/>
          <w:b/>
          <w:bCs/>
          <w:color w:val="000000" w:themeColor="text1"/>
          <w:sz w:val="28"/>
          <w:szCs w:val="28"/>
        </w:rPr>
      </w:pPr>
      <w:r w:rsidRPr="009C7F73">
        <w:rPr>
          <w:rFonts w:cstheme="minorHAnsi"/>
          <w:b/>
          <w:bCs/>
          <w:color w:val="000000" w:themeColor="text1"/>
          <w:sz w:val="28"/>
          <w:szCs w:val="28"/>
        </w:rPr>
        <w:t>Responsibilities</w:t>
      </w:r>
    </w:p>
    <w:p w14:paraId="02AD0590" w14:textId="76F0E3F5" w:rsidR="00C74800" w:rsidRPr="002B53B0" w:rsidRDefault="00577900" w:rsidP="003E74AF">
      <w:pPr>
        <w:pStyle w:val="ListParagraph"/>
        <w:numPr>
          <w:ilvl w:val="0"/>
          <w:numId w:val="45"/>
        </w:numPr>
        <w:jc w:val="both"/>
        <w:rPr>
          <w:rFonts w:cstheme="minorHAnsi"/>
          <w:color w:val="000000" w:themeColor="text1"/>
          <w:sz w:val="28"/>
          <w:szCs w:val="28"/>
        </w:rPr>
      </w:pPr>
      <w:r w:rsidRPr="002B53B0">
        <w:rPr>
          <w:rFonts w:cstheme="minorHAnsi"/>
          <w:color w:val="000000" w:themeColor="text1"/>
          <w:sz w:val="28"/>
          <w:szCs w:val="28"/>
        </w:rPr>
        <w:t>Organise</w:t>
      </w:r>
      <w:r w:rsidR="00D619CA">
        <w:rPr>
          <w:rFonts w:cstheme="minorHAnsi"/>
          <w:color w:val="000000" w:themeColor="text1"/>
          <w:sz w:val="28"/>
          <w:szCs w:val="28"/>
        </w:rPr>
        <w:t xml:space="preserve">, </w:t>
      </w:r>
      <w:r w:rsidRPr="002B53B0">
        <w:rPr>
          <w:rFonts w:cstheme="minorHAnsi"/>
          <w:color w:val="000000" w:themeColor="text1"/>
          <w:sz w:val="28"/>
          <w:szCs w:val="28"/>
        </w:rPr>
        <w:t>suppor</w:t>
      </w:r>
      <w:r w:rsidR="00D619CA">
        <w:rPr>
          <w:rFonts w:cstheme="minorHAnsi"/>
          <w:color w:val="000000" w:themeColor="text1"/>
          <w:sz w:val="28"/>
          <w:szCs w:val="28"/>
        </w:rPr>
        <w:t xml:space="preserve">t, </w:t>
      </w:r>
      <w:r w:rsidRPr="002B53B0">
        <w:rPr>
          <w:rFonts w:cstheme="minorHAnsi"/>
          <w:color w:val="000000" w:themeColor="text1"/>
          <w:sz w:val="28"/>
          <w:szCs w:val="28"/>
        </w:rPr>
        <w:t>brief</w:t>
      </w:r>
      <w:r w:rsidR="00D619CA">
        <w:rPr>
          <w:rFonts w:cstheme="minorHAnsi"/>
          <w:color w:val="000000" w:themeColor="text1"/>
          <w:sz w:val="28"/>
          <w:szCs w:val="28"/>
        </w:rPr>
        <w:t xml:space="preserve">, and </w:t>
      </w:r>
      <w:r w:rsidRPr="002B53B0">
        <w:rPr>
          <w:rFonts w:cstheme="minorHAnsi"/>
          <w:color w:val="000000" w:themeColor="text1"/>
          <w:sz w:val="28"/>
          <w:szCs w:val="28"/>
        </w:rPr>
        <w:t>supervise</w:t>
      </w:r>
      <w:r w:rsidR="00D619CA">
        <w:rPr>
          <w:rFonts w:cstheme="minorHAnsi"/>
          <w:color w:val="000000" w:themeColor="text1"/>
          <w:sz w:val="28"/>
          <w:szCs w:val="28"/>
        </w:rPr>
        <w:t xml:space="preserve"> stewards in designated areas</w:t>
      </w:r>
      <w:r w:rsidR="004C18E6">
        <w:rPr>
          <w:rFonts w:cstheme="minorHAnsi"/>
          <w:color w:val="000000" w:themeColor="text1"/>
          <w:sz w:val="28"/>
          <w:szCs w:val="28"/>
        </w:rPr>
        <w:t>.</w:t>
      </w:r>
    </w:p>
    <w:p w14:paraId="42BB1591" w14:textId="5C9FBFA0" w:rsidR="00C74800" w:rsidRDefault="004C18E6" w:rsidP="003E74AF">
      <w:pPr>
        <w:pStyle w:val="ListParagraph"/>
        <w:numPr>
          <w:ilvl w:val="0"/>
          <w:numId w:val="45"/>
        </w:numPr>
        <w:jc w:val="both"/>
        <w:rPr>
          <w:rFonts w:cstheme="minorHAnsi"/>
          <w:color w:val="000000" w:themeColor="text1"/>
          <w:sz w:val="28"/>
          <w:szCs w:val="28"/>
        </w:rPr>
      </w:pPr>
      <w:r>
        <w:rPr>
          <w:rFonts w:cstheme="minorHAnsi"/>
          <w:color w:val="000000" w:themeColor="text1"/>
          <w:sz w:val="28"/>
          <w:szCs w:val="28"/>
        </w:rPr>
        <w:t>Immediately respond to incidents and notify the Event Manager.</w:t>
      </w:r>
    </w:p>
    <w:p w14:paraId="1E37349F" w14:textId="12DFDC1C" w:rsidR="00C74800" w:rsidRPr="004C18E6" w:rsidRDefault="004C18E6" w:rsidP="003E74AF">
      <w:pPr>
        <w:pStyle w:val="ListParagraph"/>
        <w:numPr>
          <w:ilvl w:val="0"/>
          <w:numId w:val="45"/>
        </w:numPr>
        <w:jc w:val="both"/>
        <w:rPr>
          <w:rFonts w:cstheme="minorHAnsi"/>
          <w:color w:val="000000" w:themeColor="text1"/>
          <w:sz w:val="28"/>
          <w:szCs w:val="28"/>
        </w:rPr>
      </w:pPr>
      <w:r>
        <w:rPr>
          <w:rFonts w:cstheme="minorHAnsi"/>
          <w:color w:val="000000" w:themeColor="text1"/>
          <w:sz w:val="28"/>
          <w:szCs w:val="28"/>
        </w:rPr>
        <w:t>Avoid Direct involvement in incidents.</w:t>
      </w:r>
    </w:p>
    <w:p w14:paraId="2B518720" w14:textId="556B340E" w:rsidR="00C74800" w:rsidRPr="004C18E6" w:rsidRDefault="004C18E6" w:rsidP="003E74AF">
      <w:pPr>
        <w:pStyle w:val="ListParagraph"/>
        <w:numPr>
          <w:ilvl w:val="0"/>
          <w:numId w:val="45"/>
        </w:numPr>
        <w:jc w:val="both"/>
        <w:rPr>
          <w:rFonts w:cstheme="minorHAnsi"/>
          <w:color w:val="000000" w:themeColor="text1"/>
          <w:sz w:val="28"/>
          <w:szCs w:val="28"/>
        </w:rPr>
      </w:pPr>
      <w:r>
        <w:rPr>
          <w:rFonts w:cstheme="minorHAnsi"/>
          <w:color w:val="000000" w:themeColor="text1"/>
          <w:sz w:val="28"/>
          <w:szCs w:val="28"/>
        </w:rPr>
        <w:t>Ensure all incident details are logged and communicated.</w:t>
      </w:r>
    </w:p>
    <w:p w14:paraId="79693148" w14:textId="033B087D" w:rsidR="00C74800" w:rsidRPr="004C18E6" w:rsidRDefault="004C18E6" w:rsidP="003E74AF">
      <w:pPr>
        <w:pStyle w:val="ListParagraph"/>
        <w:numPr>
          <w:ilvl w:val="0"/>
          <w:numId w:val="45"/>
        </w:numPr>
        <w:jc w:val="both"/>
        <w:rPr>
          <w:rFonts w:cstheme="minorHAnsi"/>
          <w:color w:val="000000" w:themeColor="text1"/>
          <w:sz w:val="28"/>
          <w:szCs w:val="28"/>
        </w:rPr>
      </w:pPr>
      <w:r>
        <w:rPr>
          <w:rFonts w:cstheme="minorHAnsi"/>
          <w:color w:val="000000" w:themeColor="text1"/>
          <w:sz w:val="28"/>
          <w:szCs w:val="28"/>
        </w:rPr>
        <w:t>Follow Event Manger instructions and assist in evacuation procedures.</w:t>
      </w:r>
    </w:p>
    <w:p w14:paraId="539493C3" w14:textId="6C1F4088" w:rsidR="00CF3EEF" w:rsidRDefault="004C18E6" w:rsidP="003E74AF">
      <w:pPr>
        <w:pStyle w:val="ListParagraph"/>
        <w:numPr>
          <w:ilvl w:val="0"/>
          <w:numId w:val="45"/>
        </w:numPr>
        <w:jc w:val="both"/>
        <w:rPr>
          <w:rFonts w:cstheme="minorHAnsi"/>
          <w:color w:val="000000" w:themeColor="text1"/>
          <w:sz w:val="28"/>
          <w:szCs w:val="28"/>
        </w:rPr>
      </w:pPr>
      <w:r>
        <w:rPr>
          <w:rFonts w:cstheme="minorHAnsi"/>
          <w:color w:val="000000" w:themeColor="text1"/>
          <w:sz w:val="28"/>
          <w:szCs w:val="28"/>
        </w:rPr>
        <w:t>Lia</w:t>
      </w:r>
      <w:r w:rsidR="003E74AF">
        <w:rPr>
          <w:rFonts w:cstheme="minorHAnsi"/>
          <w:color w:val="000000" w:themeColor="text1"/>
          <w:sz w:val="28"/>
          <w:szCs w:val="28"/>
        </w:rPr>
        <w:t>ise with the Event Manager and respond to emergency messages</w:t>
      </w:r>
    </w:p>
    <w:p w14:paraId="772D838D" w14:textId="77777777" w:rsidR="003E74AF" w:rsidRDefault="003E74AF" w:rsidP="003E74AF">
      <w:pPr>
        <w:pStyle w:val="ListParagraph"/>
        <w:jc w:val="both"/>
        <w:rPr>
          <w:rFonts w:cstheme="minorHAnsi"/>
          <w:color w:val="000000" w:themeColor="text1"/>
          <w:sz w:val="28"/>
          <w:szCs w:val="28"/>
        </w:rPr>
      </w:pPr>
    </w:p>
    <w:p w14:paraId="05F57C61" w14:textId="77777777" w:rsidR="003D2268" w:rsidRPr="003E74AF" w:rsidRDefault="003A60C6" w:rsidP="003D2268">
      <w:pPr>
        <w:jc w:val="both"/>
        <w:rPr>
          <w:rFonts w:cstheme="minorHAnsi"/>
          <w:b/>
          <w:bCs/>
          <w:sz w:val="28"/>
          <w:szCs w:val="28"/>
        </w:rPr>
      </w:pPr>
      <w:r w:rsidRPr="003E74AF">
        <w:rPr>
          <w:rFonts w:cstheme="minorHAnsi"/>
          <w:b/>
          <w:bCs/>
          <w:sz w:val="28"/>
          <w:szCs w:val="28"/>
        </w:rPr>
        <w:t>Scottish Pipe Band Championships</w:t>
      </w:r>
      <w:r w:rsidR="00012D4F" w:rsidRPr="003E74AF">
        <w:rPr>
          <w:rFonts w:cstheme="minorHAnsi"/>
          <w:b/>
          <w:bCs/>
          <w:sz w:val="28"/>
          <w:szCs w:val="28"/>
        </w:rPr>
        <w:t xml:space="preserve"> </w:t>
      </w:r>
      <w:r w:rsidR="003D2268" w:rsidRPr="003E74AF">
        <w:rPr>
          <w:rFonts w:cstheme="minorHAnsi"/>
          <w:b/>
          <w:bCs/>
          <w:sz w:val="28"/>
          <w:szCs w:val="28"/>
        </w:rPr>
        <w:t>Contacts</w:t>
      </w:r>
    </w:p>
    <w:tbl>
      <w:tblPr>
        <w:tblStyle w:val="TableGrid"/>
        <w:tblW w:w="9606" w:type="dxa"/>
        <w:tblLook w:val="04A0" w:firstRow="1" w:lastRow="0" w:firstColumn="1" w:lastColumn="0" w:noHBand="0" w:noVBand="1"/>
      </w:tblPr>
      <w:tblGrid>
        <w:gridCol w:w="2405"/>
        <w:gridCol w:w="3940"/>
        <w:gridCol w:w="3261"/>
      </w:tblGrid>
      <w:tr w:rsidR="00122446" w:rsidRPr="00122446" w14:paraId="0D0FF10A" w14:textId="77777777" w:rsidTr="003E3BE1">
        <w:tc>
          <w:tcPr>
            <w:tcW w:w="2405" w:type="dxa"/>
          </w:tcPr>
          <w:p w14:paraId="1D04426E" w14:textId="77777777" w:rsidR="003E74AF" w:rsidRDefault="003E74AF" w:rsidP="00524D08">
            <w:pPr>
              <w:jc w:val="both"/>
              <w:rPr>
                <w:rFonts w:cstheme="minorHAnsi"/>
                <w:b/>
                <w:sz w:val="28"/>
                <w:szCs w:val="28"/>
              </w:rPr>
            </w:pPr>
          </w:p>
          <w:p w14:paraId="35B1553A" w14:textId="05FB8404" w:rsidR="00524D08" w:rsidRPr="00122446" w:rsidRDefault="00524D08" w:rsidP="00524D08">
            <w:pPr>
              <w:jc w:val="both"/>
              <w:rPr>
                <w:rFonts w:cstheme="minorHAnsi"/>
                <w:b/>
                <w:sz w:val="28"/>
                <w:szCs w:val="28"/>
              </w:rPr>
            </w:pPr>
            <w:r w:rsidRPr="00122446">
              <w:rPr>
                <w:rFonts w:cstheme="minorHAnsi"/>
                <w:b/>
                <w:sz w:val="28"/>
                <w:szCs w:val="28"/>
              </w:rPr>
              <w:t xml:space="preserve">Name </w:t>
            </w:r>
          </w:p>
        </w:tc>
        <w:tc>
          <w:tcPr>
            <w:tcW w:w="3940" w:type="dxa"/>
          </w:tcPr>
          <w:p w14:paraId="6F1F708D" w14:textId="77777777" w:rsidR="00524D08" w:rsidRPr="00122446" w:rsidRDefault="00524D08" w:rsidP="00524D08">
            <w:pPr>
              <w:jc w:val="both"/>
              <w:rPr>
                <w:rFonts w:cstheme="minorHAnsi"/>
                <w:b/>
                <w:sz w:val="28"/>
                <w:szCs w:val="28"/>
              </w:rPr>
            </w:pPr>
            <w:r w:rsidRPr="00122446">
              <w:rPr>
                <w:rFonts w:cstheme="minorHAnsi"/>
                <w:b/>
                <w:sz w:val="28"/>
                <w:szCs w:val="28"/>
              </w:rPr>
              <w:t xml:space="preserve">Role </w:t>
            </w:r>
          </w:p>
        </w:tc>
        <w:tc>
          <w:tcPr>
            <w:tcW w:w="3261" w:type="dxa"/>
          </w:tcPr>
          <w:p w14:paraId="242DD34D" w14:textId="77777777" w:rsidR="00524D08" w:rsidRPr="00122446" w:rsidRDefault="003D2268" w:rsidP="00524D08">
            <w:pPr>
              <w:jc w:val="both"/>
              <w:rPr>
                <w:rFonts w:cstheme="minorHAnsi"/>
                <w:b/>
                <w:sz w:val="28"/>
                <w:szCs w:val="28"/>
              </w:rPr>
            </w:pPr>
            <w:r w:rsidRPr="00122446">
              <w:rPr>
                <w:rFonts w:cstheme="minorHAnsi"/>
                <w:b/>
                <w:sz w:val="28"/>
                <w:szCs w:val="28"/>
              </w:rPr>
              <w:t>Contact details</w:t>
            </w:r>
          </w:p>
        </w:tc>
      </w:tr>
      <w:tr w:rsidR="00122446" w:rsidRPr="00122446" w14:paraId="18A56B94" w14:textId="77777777" w:rsidTr="003E3BE1">
        <w:tc>
          <w:tcPr>
            <w:tcW w:w="2405" w:type="dxa"/>
          </w:tcPr>
          <w:p w14:paraId="379ECBB9" w14:textId="77777777" w:rsidR="00524D08" w:rsidRPr="00122446" w:rsidRDefault="003A60C6" w:rsidP="00011978">
            <w:pPr>
              <w:jc w:val="both"/>
              <w:rPr>
                <w:rFonts w:cstheme="minorHAnsi"/>
                <w:sz w:val="28"/>
                <w:szCs w:val="28"/>
              </w:rPr>
            </w:pPr>
            <w:r w:rsidRPr="00122446">
              <w:rPr>
                <w:rFonts w:cstheme="minorHAnsi"/>
                <w:sz w:val="28"/>
                <w:szCs w:val="28"/>
              </w:rPr>
              <w:t>Patrick Gascoigne</w:t>
            </w:r>
          </w:p>
        </w:tc>
        <w:tc>
          <w:tcPr>
            <w:tcW w:w="3940" w:type="dxa"/>
          </w:tcPr>
          <w:p w14:paraId="61FA4FCC" w14:textId="77777777" w:rsidR="00524D08" w:rsidRPr="00306207" w:rsidRDefault="00375321" w:rsidP="00524D08">
            <w:r w:rsidRPr="00306207">
              <w:rPr>
                <w:rFonts w:cstheme="minorHAnsi"/>
                <w:sz w:val="28"/>
                <w:szCs w:val="28"/>
              </w:rPr>
              <w:t>Event Manager</w:t>
            </w:r>
          </w:p>
        </w:tc>
        <w:tc>
          <w:tcPr>
            <w:tcW w:w="3261" w:type="dxa"/>
          </w:tcPr>
          <w:p w14:paraId="5AD42BE9" w14:textId="3320489A" w:rsidR="00524D08" w:rsidRPr="00122446" w:rsidRDefault="003A60C6" w:rsidP="00524D08">
            <w:r w:rsidRPr="27932CC7">
              <w:rPr>
                <w:sz w:val="28"/>
                <w:szCs w:val="28"/>
              </w:rPr>
              <w:t>07793 903828</w:t>
            </w:r>
          </w:p>
        </w:tc>
      </w:tr>
      <w:tr w:rsidR="003E3BE1" w:rsidRPr="00122446" w14:paraId="33B8DC7B" w14:textId="77777777" w:rsidTr="003E3BE1">
        <w:tc>
          <w:tcPr>
            <w:tcW w:w="2405" w:type="dxa"/>
          </w:tcPr>
          <w:p w14:paraId="11DC5C0A" w14:textId="340F5F1C" w:rsidR="003E3BE1" w:rsidRPr="27932CC7" w:rsidRDefault="00306207" w:rsidP="27932CC7">
            <w:pPr>
              <w:rPr>
                <w:sz w:val="28"/>
                <w:szCs w:val="28"/>
              </w:rPr>
            </w:pPr>
            <w:r>
              <w:rPr>
                <w:sz w:val="28"/>
                <w:szCs w:val="28"/>
              </w:rPr>
              <w:t>David Johnston</w:t>
            </w:r>
          </w:p>
        </w:tc>
        <w:tc>
          <w:tcPr>
            <w:tcW w:w="3940" w:type="dxa"/>
          </w:tcPr>
          <w:p w14:paraId="4DC3B49D" w14:textId="48F42170" w:rsidR="003E3BE1" w:rsidRPr="00306207" w:rsidRDefault="003E3BE1" w:rsidP="00815258">
            <w:pPr>
              <w:rPr>
                <w:rFonts w:cstheme="minorHAnsi"/>
                <w:sz w:val="28"/>
                <w:szCs w:val="28"/>
              </w:rPr>
            </w:pPr>
            <w:r w:rsidRPr="00306207">
              <w:rPr>
                <w:rFonts w:cstheme="minorHAnsi"/>
                <w:sz w:val="28"/>
                <w:szCs w:val="28"/>
              </w:rPr>
              <w:t>Deputy Event Manager</w:t>
            </w:r>
          </w:p>
        </w:tc>
        <w:tc>
          <w:tcPr>
            <w:tcW w:w="3261" w:type="dxa"/>
          </w:tcPr>
          <w:p w14:paraId="67F4C1BA" w14:textId="77777777" w:rsidR="003E3BE1" w:rsidRPr="27932CC7" w:rsidRDefault="003E3BE1" w:rsidP="27932CC7">
            <w:pPr>
              <w:rPr>
                <w:sz w:val="28"/>
                <w:szCs w:val="28"/>
              </w:rPr>
            </w:pPr>
          </w:p>
        </w:tc>
      </w:tr>
      <w:tr w:rsidR="00122446" w:rsidRPr="00122446" w14:paraId="5B4BE793" w14:textId="77777777" w:rsidTr="003E3BE1">
        <w:tc>
          <w:tcPr>
            <w:tcW w:w="2405" w:type="dxa"/>
          </w:tcPr>
          <w:p w14:paraId="48F458B2" w14:textId="750F2626" w:rsidR="00815258" w:rsidRPr="001E50C3" w:rsidRDefault="005A2F54" w:rsidP="27932CC7">
            <w:pPr>
              <w:rPr>
                <w:sz w:val="28"/>
                <w:szCs w:val="28"/>
              </w:rPr>
            </w:pPr>
            <w:r w:rsidRPr="27932CC7">
              <w:rPr>
                <w:sz w:val="28"/>
                <w:szCs w:val="28"/>
              </w:rPr>
              <w:t>Benjamin Fyffe</w:t>
            </w:r>
          </w:p>
        </w:tc>
        <w:tc>
          <w:tcPr>
            <w:tcW w:w="3940" w:type="dxa"/>
          </w:tcPr>
          <w:p w14:paraId="60FB9009" w14:textId="2ADE2115" w:rsidR="00815258" w:rsidRPr="00122446" w:rsidRDefault="003A60C6" w:rsidP="00815258">
            <w:r w:rsidRPr="00122446">
              <w:rPr>
                <w:rFonts w:cstheme="minorHAnsi"/>
                <w:sz w:val="28"/>
                <w:szCs w:val="28"/>
              </w:rPr>
              <w:t xml:space="preserve">Steward </w:t>
            </w:r>
            <w:r w:rsidR="00815258" w:rsidRPr="00122446">
              <w:rPr>
                <w:rFonts w:cstheme="minorHAnsi"/>
                <w:sz w:val="28"/>
                <w:szCs w:val="28"/>
              </w:rPr>
              <w:t xml:space="preserve">Volunteer Support </w:t>
            </w:r>
          </w:p>
        </w:tc>
        <w:tc>
          <w:tcPr>
            <w:tcW w:w="3261" w:type="dxa"/>
          </w:tcPr>
          <w:p w14:paraId="2DD18E46" w14:textId="3246662E" w:rsidR="00815258" w:rsidRPr="001E50C3" w:rsidRDefault="00815258" w:rsidP="27932CC7">
            <w:pPr>
              <w:rPr>
                <w:sz w:val="28"/>
                <w:szCs w:val="28"/>
              </w:rPr>
            </w:pPr>
          </w:p>
        </w:tc>
      </w:tr>
      <w:tr w:rsidR="00122446" w:rsidRPr="00122446" w14:paraId="0127D6FE" w14:textId="77777777" w:rsidTr="003E3BE1">
        <w:tc>
          <w:tcPr>
            <w:tcW w:w="2405" w:type="dxa"/>
          </w:tcPr>
          <w:p w14:paraId="09FFCB92" w14:textId="169FE430" w:rsidR="00815258" w:rsidRPr="001E50C3" w:rsidRDefault="67EA6FC6" w:rsidP="3F766808">
            <w:pPr>
              <w:rPr>
                <w:sz w:val="28"/>
                <w:szCs w:val="28"/>
              </w:rPr>
            </w:pPr>
            <w:r w:rsidRPr="3F766808">
              <w:rPr>
                <w:sz w:val="28"/>
                <w:szCs w:val="28"/>
              </w:rPr>
              <w:t>Steve Robb</w:t>
            </w:r>
          </w:p>
        </w:tc>
        <w:tc>
          <w:tcPr>
            <w:tcW w:w="3940" w:type="dxa"/>
          </w:tcPr>
          <w:p w14:paraId="3531595C" w14:textId="77777777" w:rsidR="00815258" w:rsidRPr="00122446" w:rsidRDefault="003A60C6" w:rsidP="00815258">
            <w:r w:rsidRPr="00122446">
              <w:rPr>
                <w:rFonts w:cstheme="minorHAnsi"/>
                <w:sz w:val="28"/>
                <w:szCs w:val="28"/>
              </w:rPr>
              <w:t xml:space="preserve">Chief </w:t>
            </w:r>
            <w:r w:rsidR="0071301A" w:rsidRPr="00122446">
              <w:rPr>
                <w:rFonts w:cstheme="minorHAnsi"/>
                <w:sz w:val="28"/>
                <w:szCs w:val="28"/>
              </w:rPr>
              <w:t>Sound Technician</w:t>
            </w:r>
          </w:p>
        </w:tc>
        <w:tc>
          <w:tcPr>
            <w:tcW w:w="3261" w:type="dxa"/>
          </w:tcPr>
          <w:p w14:paraId="413DF68A" w14:textId="3C2BC74C" w:rsidR="00815258" w:rsidRPr="001E50C3" w:rsidRDefault="00815258" w:rsidP="3F766808">
            <w:pPr>
              <w:rPr>
                <w:sz w:val="28"/>
                <w:szCs w:val="28"/>
              </w:rPr>
            </w:pPr>
          </w:p>
        </w:tc>
      </w:tr>
      <w:tr w:rsidR="003E3BE1" w:rsidRPr="00122446" w14:paraId="55F51DD7" w14:textId="77777777" w:rsidTr="003E3BE1">
        <w:tc>
          <w:tcPr>
            <w:tcW w:w="2405" w:type="dxa"/>
          </w:tcPr>
          <w:p w14:paraId="2F973F78" w14:textId="0C7EB099" w:rsidR="003E3BE1" w:rsidRPr="00D85055" w:rsidRDefault="003E3BE1" w:rsidP="3F766808">
            <w:pPr>
              <w:rPr>
                <w:sz w:val="28"/>
                <w:szCs w:val="28"/>
              </w:rPr>
            </w:pPr>
            <w:r w:rsidRPr="00D85055">
              <w:rPr>
                <w:sz w:val="28"/>
                <w:szCs w:val="28"/>
              </w:rPr>
              <w:t>Jade Darby</w:t>
            </w:r>
          </w:p>
        </w:tc>
        <w:tc>
          <w:tcPr>
            <w:tcW w:w="3940" w:type="dxa"/>
          </w:tcPr>
          <w:p w14:paraId="586A9DE8" w14:textId="579F973D" w:rsidR="003E3BE1" w:rsidRPr="00D85055" w:rsidRDefault="003E3BE1" w:rsidP="00815258">
            <w:pPr>
              <w:rPr>
                <w:rFonts w:cstheme="minorHAnsi"/>
                <w:sz w:val="28"/>
                <w:szCs w:val="28"/>
              </w:rPr>
            </w:pPr>
            <w:r w:rsidRPr="00D85055">
              <w:rPr>
                <w:rFonts w:cstheme="minorHAnsi"/>
                <w:sz w:val="28"/>
                <w:szCs w:val="28"/>
              </w:rPr>
              <w:t>Stage Manage</w:t>
            </w:r>
            <w:r w:rsidR="00D85055" w:rsidRPr="00D85055">
              <w:rPr>
                <w:rFonts w:cstheme="minorHAnsi"/>
                <w:sz w:val="28"/>
                <w:szCs w:val="28"/>
              </w:rPr>
              <w:t>r</w:t>
            </w:r>
          </w:p>
        </w:tc>
        <w:tc>
          <w:tcPr>
            <w:tcW w:w="3261" w:type="dxa"/>
          </w:tcPr>
          <w:p w14:paraId="0D38C548" w14:textId="77777777" w:rsidR="003E3BE1" w:rsidRPr="001E50C3" w:rsidRDefault="003E3BE1" w:rsidP="3F766808">
            <w:pPr>
              <w:rPr>
                <w:sz w:val="28"/>
                <w:szCs w:val="28"/>
              </w:rPr>
            </w:pPr>
          </w:p>
        </w:tc>
      </w:tr>
    </w:tbl>
    <w:p w14:paraId="751DBCEA" w14:textId="77777777" w:rsidR="00524D08" w:rsidRDefault="00524D08" w:rsidP="00524D08">
      <w:pPr>
        <w:jc w:val="both"/>
        <w:rPr>
          <w:rFonts w:cstheme="minorHAnsi"/>
          <w:color w:val="000000" w:themeColor="text1"/>
          <w:sz w:val="28"/>
          <w:szCs w:val="28"/>
        </w:rPr>
      </w:pPr>
    </w:p>
    <w:p w14:paraId="10E54A2E" w14:textId="6C645F14" w:rsidR="00615990" w:rsidRPr="00524D08" w:rsidRDefault="00615990" w:rsidP="00524D08">
      <w:pPr>
        <w:jc w:val="both"/>
        <w:rPr>
          <w:rFonts w:cstheme="minorHAnsi"/>
          <w:color w:val="000000" w:themeColor="text1"/>
          <w:sz w:val="28"/>
          <w:szCs w:val="28"/>
        </w:rPr>
      </w:pPr>
      <w:r>
        <w:rPr>
          <w:rFonts w:cstheme="minorHAnsi"/>
          <w:color w:val="000000" w:themeColor="text1"/>
          <w:sz w:val="28"/>
          <w:szCs w:val="28"/>
        </w:rPr>
        <w:t>Please note the venue is clearly de</w:t>
      </w:r>
      <w:r w:rsidR="006A4FAC">
        <w:rPr>
          <w:rFonts w:cstheme="minorHAnsi"/>
          <w:color w:val="000000" w:themeColor="text1"/>
          <w:sz w:val="28"/>
          <w:szCs w:val="28"/>
        </w:rPr>
        <w:t xml:space="preserve">fined refer to </w:t>
      </w:r>
      <w:r w:rsidR="001F0769">
        <w:rPr>
          <w:rFonts w:cstheme="minorHAnsi"/>
          <w:color w:val="000000" w:themeColor="text1"/>
          <w:sz w:val="28"/>
          <w:szCs w:val="28"/>
        </w:rPr>
        <w:t>Appendix Number</w:t>
      </w:r>
      <w:r w:rsidR="006A4FAC">
        <w:rPr>
          <w:rFonts w:cstheme="minorHAnsi"/>
          <w:color w:val="000000" w:themeColor="text1"/>
          <w:sz w:val="28"/>
          <w:szCs w:val="28"/>
        </w:rPr>
        <w:t xml:space="preserve"> </w:t>
      </w:r>
      <w:r w:rsidR="00E3129C">
        <w:rPr>
          <w:rFonts w:cstheme="minorHAnsi"/>
          <w:color w:val="000000" w:themeColor="text1"/>
          <w:sz w:val="28"/>
          <w:szCs w:val="28"/>
        </w:rPr>
        <w:t>1</w:t>
      </w:r>
      <w:r w:rsidR="006A4FAC">
        <w:rPr>
          <w:rFonts w:cstheme="minorHAnsi"/>
          <w:color w:val="000000" w:themeColor="text1"/>
          <w:sz w:val="28"/>
          <w:szCs w:val="28"/>
        </w:rPr>
        <w:t xml:space="preserve"> for </w:t>
      </w:r>
      <w:r w:rsidR="001F0769">
        <w:rPr>
          <w:rFonts w:cstheme="minorHAnsi"/>
          <w:color w:val="000000" w:themeColor="text1"/>
          <w:sz w:val="28"/>
          <w:szCs w:val="28"/>
        </w:rPr>
        <w:t xml:space="preserve">the </w:t>
      </w:r>
      <w:r w:rsidR="006A4FAC">
        <w:rPr>
          <w:rFonts w:cstheme="minorHAnsi"/>
          <w:color w:val="000000" w:themeColor="text1"/>
          <w:sz w:val="28"/>
          <w:szCs w:val="28"/>
        </w:rPr>
        <w:t xml:space="preserve">site plan and layout.  The </w:t>
      </w:r>
      <w:r>
        <w:rPr>
          <w:rFonts w:cstheme="minorHAnsi"/>
          <w:color w:val="000000" w:themeColor="text1"/>
          <w:sz w:val="28"/>
          <w:szCs w:val="28"/>
        </w:rPr>
        <w:t xml:space="preserve">communications will generally be carried out verbally, with mobile phones as back-up. </w:t>
      </w:r>
    </w:p>
    <w:p w14:paraId="475B9336" w14:textId="77777777" w:rsidR="00E52B11" w:rsidRDefault="000C77AE" w:rsidP="002249C6">
      <w:pPr>
        <w:pStyle w:val="Heading1"/>
        <w:jc w:val="both"/>
        <w:rPr>
          <w:rFonts w:asciiTheme="minorHAnsi" w:hAnsiTheme="minorHAnsi" w:cstheme="minorHAnsi"/>
          <w:b/>
          <w:color w:val="000000" w:themeColor="text1"/>
          <w:sz w:val="28"/>
          <w:szCs w:val="28"/>
        </w:rPr>
      </w:pPr>
      <w:bookmarkStart w:id="4" w:name="_Toc158189953"/>
      <w:r w:rsidRPr="004A2D6C">
        <w:rPr>
          <w:rFonts w:asciiTheme="minorHAnsi" w:hAnsiTheme="minorHAnsi" w:cstheme="minorHAnsi"/>
          <w:b/>
          <w:color w:val="000000" w:themeColor="text1"/>
          <w:sz w:val="28"/>
          <w:szCs w:val="28"/>
        </w:rPr>
        <w:t>Section 5: Emergency Procedures</w:t>
      </w:r>
      <w:r w:rsidR="00FB206A">
        <w:rPr>
          <w:rFonts w:asciiTheme="minorHAnsi" w:hAnsiTheme="minorHAnsi" w:cstheme="minorHAnsi"/>
          <w:b/>
          <w:color w:val="000000" w:themeColor="text1"/>
          <w:sz w:val="28"/>
          <w:szCs w:val="28"/>
        </w:rPr>
        <w:t xml:space="preserve"> and Wind Management</w:t>
      </w:r>
      <w:bookmarkEnd w:id="4"/>
    </w:p>
    <w:p w14:paraId="453EBA56" w14:textId="77777777" w:rsidR="001F0769" w:rsidRPr="001F0769" w:rsidRDefault="001F0769" w:rsidP="001F0769"/>
    <w:p w14:paraId="1F2B69EB" w14:textId="139A816F" w:rsidR="00DE3ABB" w:rsidRPr="00DE3ABB" w:rsidRDefault="00DE3ABB" w:rsidP="7E7751E9">
      <w:pPr>
        <w:overflowPunct w:val="0"/>
        <w:autoSpaceDE w:val="0"/>
        <w:autoSpaceDN w:val="0"/>
        <w:adjustRightInd w:val="0"/>
        <w:spacing w:after="0" w:line="240" w:lineRule="auto"/>
        <w:jc w:val="both"/>
        <w:textAlignment w:val="baseline"/>
        <w:rPr>
          <w:rFonts w:eastAsia="Times New Roman"/>
          <w:sz w:val="28"/>
          <w:szCs w:val="28"/>
          <w:lang w:val="en-US"/>
        </w:rPr>
      </w:pPr>
      <w:r w:rsidRPr="00E719E9">
        <w:rPr>
          <w:rFonts w:eastAsia="Times New Roman"/>
          <w:sz w:val="28"/>
          <w:szCs w:val="28"/>
          <w:lang w:val="en-US"/>
        </w:rPr>
        <w:t xml:space="preserve">Weather monitoring is key to any event as weather conditions can not only make or break an event but can also be potentially hazardous putting attendees at risk. As a result, all precautions </w:t>
      </w:r>
      <w:r w:rsidR="00615990" w:rsidRPr="00E719E9">
        <w:rPr>
          <w:rFonts w:eastAsia="Times New Roman"/>
          <w:sz w:val="28"/>
          <w:szCs w:val="28"/>
          <w:lang w:val="en-US"/>
        </w:rPr>
        <w:t>have been</w:t>
      </w:r>
      <w:r w:rsidRPr="00E719E9">
        <w:rPr>
          <w:rFonts w:eastAsia="Times New Roman"/>
          <w:sz w:val="28"/>
          <w:szCs w:val="28"/>
          <w:lang w:val="en-US"/>
        </w:rPr>
        <w:t xml:space="preserve"> taken and controls put in place to ensure that adverse weather can be managed.   </w:t>
      </w:r>
      <w:r w:rsidR="00615990" w:rsidRPr="00E719E9">
        <w:rPr>
          <w:rFonts w:eastAsia="Times New Roman"/>
          <w:sz w:val="28"/>
          <w:szCs w:val="28"/>
          <w:lang w:val="en-US"/>
        </w:rPr>
        <w:t>We being</w:t>
      </w:r>
      <w:r w:rsidR="5392E50C" w:rsidRPr="00E719E9">
        <w:rPr>
          <w:rFonts w:eastAsia="Times New Roman"/>
          <w:sz w:val="28"/>
          <w:szCs w:val="28"/>
          <w:lang w:val="en-US"/>
        </w:rPr>
        <w:t>,</w:t>
      </w:r>
      <w:r w:rsidR="00615990" w:rsidRPr="00E719E9">
        <w:rPr>
          <w:rFonts w:eastAsia="Times New Roman"/>
          <w:sz w:val="28"/>
          <w:szCs w:val="28"/>
          <w:lang w:val="en-US"/>
        </w:rPr>
        <w:t xml:space="preserve"> the event </w:t>
      </w:r>
      <w:proofErr w:type="spellStart"/>
      <w:r w:rsidR="00615990" w:rsidRPr="00E719E9">
        <w:rPr>
          <w:rFonts w:eastAsia="Times New Roman"/>
          <w:sz w:val="28"/>
          <w:szCs w:val="28"/>
          <w:lang w:val="en-US"/>
        </w:rPr>
        <w:t>organi</w:t>
      </w:r>
      <w:r w:rsidR="006A4FAC" w:rsidRPr="00E719E9">
        <w:rPr>
          <w:rFonts w:eastAsia="Times New Roman"/>
          <w:sz w:val="28"/>
          <w:szCs w:val="28"/>
          <w:lang w:val="en-US"/>
        </w:rPr>
        <w:t>s</w:t>
      </w:r>
      <w:r w:rsidR="00615990" w:rsidRPr="00E719E9">
        <w:rPr>
          <w:rFonts w:eastAsia="Times New Roman"/>
          <w:sz w:val="28"/>
          <w:szCs w:val="28"/>
          <w:lang w:val="en-US"/>
        </w:rPr>
        <w:t>er</w:t>
      </w:r>
      <w:proofErr w:type="spellEnd"/>
      <w:r w:rsidR="00615990" w:rsidRPr="00E719E9">
        <w:rPr>
          <w:rFonts w:eastAsia="Times New Roman"/>
          <w:sz w:val="28"/>
          <w:szCs w:val="28"/>
          <w:lang w:val="en-US"/>
        </w:rPr>
        <w:t xml:space="preserve"> have been</w:t>
      </w:r>
      <w:r w:rsidRPr="00E719E9">
        <w:rPr>
          <w:rFonts w:eastAsia="Times New Roman"/>
          <w:sz w:val="28"/>
          <w:szCs w:val="28"/>
          <w:lang w:val="en-US"/>
        </w:rPr>
        <w:t xml:space="preserve"> gathering information on weather conditions, either by monitoring the forecast of monitoring conditions onsite the event can be best prepared for adverse weather conditions</w:t>
      </w:r>
    </w:p>
    <w:p w14:paraId="5F8B140B" w14:textId="6549A35D" w:rsidR="00DE3ABB" w:rsidRPr="00DE3ABB" w:rsidRDefault="00DE3ABB" w:rsidP="7E7751E9">
      <w:pPr>
        <w:overflowPunct w:val="0"/>
        <w:autoSpaceDE w:val="0"/>
        <w:autoSpaceDN w:val="0"/>
        <w:adjustRightInd w:val="0"/>
        <w:spacing w:after="0" w:line="240" w:lineRule="auto"/>
        <w:jc w:val="both"/>
        <w:textAlignment w:val="baseline"/>
        <w:rPr>
          <w:rFonts w:eastAsia="Times New Roman"/>
          <w:sz w:val="28"/>
          <w:szCs w:val="28"/>
          <w:lang w:val="en-US"/>
        </w:rPr>
      </w:pPr>
      <w:r w:rsidRPr="7E7751E9">
        <w:rPr>
          <w:rFonts w:eastAsia="Times New Roman"/>
          <w:sz w:val="28"/>
          <w:szCs w:val="28"/>
          <w:lang w:val="en-US"/>
        </w:rPr>
        <w:t>The Event Manager will monitor weather through conventional systems such as BBC Weather and Met Check as these forecasts can offer in</w:t>
      </w:r>
      <w:r w:rsidR="37BC4BBF" w:rsidRPr="7E7751E9">
        <w:rPr>
          <w:rFonts w:eastAsia="Times New Roman"/>
          <w:sz w:val="28"/>
          <w:szCs w:val="28"/>
          <w:lang w:val="en-US"/>
        </w:rPr>
        <w:t>-</w:t>
      </w:r>
      <w:r w:rsidRPr="7E7751E9">
        <w:rPr>
          <w:rFonts w:eastAsia="Times New Roman"/>
          <w:sz w:val="28"/>
          <w:szCs w:val="28"/>
          <w:lang w:val="en-US"/>
        </w:rPr>
        <w:t xml:space="preserve">depth and accurate information. </w:t>
      </w:r>
    </w:p>
    <w:p w14:paraId="758CC242" w14:textId="77777777" w:rsidR="00674CFC" w:rsidRDefault="00674CFC" w:rsidP="002249C6">
      <w:pPr>
        <w:overflowPunct w:val="0"/>
        <w:autoSpaceDE w:val="0"/>
        <w:autoSpaceDN w:val="0"/>
        <w:adjustRightInd w:val="0"/>
        <w:spacing w:after="0" w:line="240" w:lineRule="auto"/>
        <w:jc w:val="both"/>
        <w:textAlignment w:val="baseline"/>
        <w:rPr>
          <w:rFonts w:eastAsia="Times New Roman" w:cstheme="minorHAnsi"/>
          <w:bCs/>
          <w:sz w:val="28"/>
          <w:szCs w:val="28"/>
          <w:lang w:val="en-US"/>
        </w:rPr>
      </w:pPr>
    </w:p>
    <w:p w14:paraId="34055D22" w14:textId="1C0348FB" w:rsidR="00615990" w:rsidRPr="002B53B0" w:rsidRDefault="00615990" w:rsidP="27932CC7">
      <w:pPr>
        <w:overflowPunct w:val="0"/>
        <w:autoSpaceDE w:val="0"/>
        <w:autoSpaceDN w:val="0"/>
        <w:adjustRightInd w:val="0"/>
        <w:spacing w:after="0" w:line="240" w:lineRule="auto"/>
        <w:jc w:val="both"/>
        <w:textAlignment w:val="baseline"/>
        <w:rPr>
          <w:rFonts w:eastAsia="Times New Roman"/>
          <w:sz w:val="28"/>
          <w:szCs w:val="28"/>
          <w:lang w:val="en-US"/>
        </w:rPr>
      </w:pPr>
      <w:r w:rsidRPr="27932CC7">
        <w:rPr>
          <w:rFonts w:eastAsia="Times New Roman"/>
          <w:sz w:val="28"/>
          <w:szCs w:val="28"/>
          <w:lang w:val="en-US"/>
        </w:rPr>
        <w:lastRenderedPageBreak/>
        <w:t>Patrick Gascoigne</w:t>
      </w:r>
      <w:r w:rsidR="00122446" w:rsidRPr="27932CC7">
        <w:rPr>
          <w:rFonts w:eastAsia="Times New Roman"/>
          <w:sz w:val="28"/>
          <w:szCs w:val="28"/>
          <w:lang w:val="en-US"/>
        </w:rPr>
        <w:t>,</w:t>
      </w:r>
      <w:r w:rsidRPr="27932CC7">
        <w:rPr>
          <w:rFonts w:eastAsia="Times New Roman"/>
          <w:sz w:val="28"/>
          <w:szCs w:val="28"/>
          <w:lang w:val="en-US"/>
        </w:rPr>
        <w:t xml:space="preserve"> being the Event Manager</w:t>
      </w:r>
      <w:r w:rsidR="00122446" w:rsidRPr="27932CC7">
        <w:rPr>
          <w:rFonts w:eastAsia="Times New Roman"/>
          <w:sz w:val="28"/>
          <w:szCs w:val="28"/>
          <w:lang w:val="en-US"/>
        </w:rPr>
        <w:t>,</w:t>
      </w:r>
      <w:r w:rsidRPr="27932CC7">
        <w:rPr>
          <w:rFonts w:eastAsia="Times New Roman"/>
          <w:sz w:val="28"/>
          <w:szCs w:val="28"/>
          <w:lang w:val="en-US"/>
        </w:rPr>
        <w:t xml:space="preserve"> will be supported by Mr </w:t>
      </w:r>
      <w:r w:rsidR="00B3729E" w:rsidRPr="27932CC7">
        <w:rPr>
          <w:rFonts w:eastAsia="Times New Roman"/>
          <w:sz w:val="28"/>
          <w:szCs w:val="28"/>
          <w:lang w:val="en-US"/>
        </w:rPr>
        <w:t xml:space="preserve">Benjamin Fyffe </w:t>
      </w:r>
      <w:r w:rsidRPr="27932CC7">
        <w:rPr>
          <w:rFonts w:eastAsia="Times New Roman"/>
          <w:sz w:val="28"/>
          <w:szCs w:val="28"/>
          <w:lang w:val="en-US"/>
        </w:rPr>
        <w:t xml:space="preserve">who will be in charge of a </w:t>
      </w:r>
      <w:r w:rsidR="004F6D3A" w:rsidRPr="27932CC7">
        <w:rPr>
          <w:rFonts w:eastAsia="Times New Roman"/>
          <w:sz w:val="28"/>
          <w:szCs w:val="28"/>
          <w:lang w:val="en-US"/>
        </w:rPr>
        <w:t>20-strong</w:t>
      </w:r>
      <w:r w:rsidRPr="27932CC7">
        <w:rPr>
          <w:rFonts w:eastAsia="Times New Roman"/>
          <w:sz w:val="28"/>
          <w:szCs w:val="28"/>
          <w:lang w:val="en-US"/>
        </w:rPr>
        <w:t xml:space="preserve"> team of </w:t>
      </w:r>
      <w:r w:rsidR="00D17033" w:rsidRPr="27932CC7">
        <w:rPr>
          <w:rFonts w:eastAsia="Times New Roman"/>
          <w:sz w:val="28"/>
          <w:szCs w:val="28"/>
          <w:lang w:val="en-US"/>
        </w:rPr>
        <w:t>volunteers</w:t>
      </w:r>
      <w:r w:rsidRPr="27932CC7">
        <w:rPr>
          <w:rFonts w:eastAsia="Times New Roman"/>
          <w:sz w:val="28"/>
          <w:szCs w:val="28"/>
          <w:lang w:val="en-US"/>
        </w:rPr>
        <w:t xml:space="preserve"> carefully selected from the top year of senior pupils </w:t>
      </w:r>
      <w:r w:rsidR="009F242D" w:rsidRPr="27932CC7">
        <w:rPr>
          <w:rFonts w:eastAsia="Times New Roman"/>
          <w:sz w:val="28"/>
          <w:szCs w:val="28"/>
          <w:lang w:val="en-US"/>
        </w:rPr>
        <w:t>from</w:t>
      </w:r>
      <w:r w:rsidRPr="27932CC7">
        <w:rPr>
          <w:rFonts w:eastAsia="Times New Roman"/>
          <w:sz w:val="28"/>
          <w:szCs w:val="28"/>
          <w:lang w:val="en-US"/>
        </w:rPr>
        <w:t xml:space="preserve"> the William </w:t>
      </w:r>
      <w:r w:rsidR="00122446" w:rsidRPr="27932CC7">
        <w:rPr>
          <w:rFonts w:eastAsia="Times New Roman"/>
          <w:sz w:val="28"/>
          <w:szCs w:val="28"/>
          <w:lang w:val="en-US"/>
        </w:rPr>
        <w:t>McIlva</w:t>
      </w:r>
      <w:r w:rsidR="00C90DDD" w:rsidRPr="27932CC7">
        <w:rPr>
          <w:rFonts w:eastAsia="Times New Roman"/>
          <w:sz w:val="28"/>
          <w:szCs w:val="28"/>
          <w:lang w:val="en-US"/>
        </w:rPr>
        <w:t>n</w:t>
      </w:r>
      <w:r w:rsidR="00122446" w:rsidRPr="27932CC7">
        <w:rPr>
          <w:rFonts w:eastAsia="Times New Roman"/>
          <w:sz w:val="28"/>
          <w:szCs w:val="28"/>
          <w:lang w:val="en-US"/>
        </w:rPr>
        <w:t>ney</w:t>
      </w:r>
      <w:r w:rsidR="009F242D" w:rsidRPr="27932CC7">
        <w:rPr>
          <w:rFonts w:eastAsia="Times New Roman"/>
          <w:sz w:val="28"/>
          <w:szCs w:val="28"/>
          <w:lang w:val="en-US"/>
        </w:rPr>
        <w:t xml:space="preserve"> Campus.  These </w:t>
      </w:r>
      <w:r w:rsidR="00D17033" w:rsidRPr="27932CC7">
        <w:rPr>
          <w:rFonts w:eastAsia="Times New Roman"/>
          <w:sz w:val="28"/>
          <w:szCs w:val="28"/>
          <w:lang w:val="en-US"/>
        </w:rPr>
        <w:t>volunteers</w:t>
      </w:r>
      <w:r w:rsidR="009F242D" w:rsidRPr="27932CC7">
        <w:rPr>
          <w:rFonts w:eastAsia="Times New Roman"/>
          <w:sz w:val="28"/>
          <w:szCs w:val="28"/>
          <w:lang w:val="en-US"/>
        </w:rPr>
        <w:t xml:space="preserve"> will receive a briefing </w:t>
      </w:r>
      <w:r w:rsidR="004F6D3A" w:rsidRPr="27932CC7">
        <w:rPr>
          <w:rFonts w:eastAsia="Times New Roman"/>
          <w:sz w:val="28"/>
          <w:szCs w:val="28"/>
          <w:lang w:val="en-US"/>
        </w:rPr>
        <w:t>on the Friday before</w:t>
      </w:r>
      <w:r w:rsidR="009F242D" w:rsidRPr="27932CC7">
        <w:rPr>
          <w:rFonts w:eastAsia="Times New Roman"/>
          <w:sz w:val="28"/>
          <w:szCs w:val="28"/>
          <w:lang w:val="en-US"/>
        </w:rPr>
        <w:t xml:space="preserve"> the event and will be very familiar with the layout of the campus, both within and without, and also with all extant emergency safety procedures.  </w:t>
      </w:r>
    </w:p>
    <w:p w14:paraId="4CD29E45" w14:textId="77777777" w:rsidR="00674CFC" w:rsidRPr="002B53B0" w:rsidRDefault="00674CFC" w:rsidP="002249C6">
      <w:pPr>
        <w:overflowPunct w:val="0"/>
        <w:autoSpaceDE w:val="0"/>
        <w:autoSpaceDN w:val="0"/>
        <w:adjustRightInd w:val="0"/>
        <w:spacing w:after="0" w:line="240" w:lineRule="auto"/>
        <w:jc w:val="both"/>
        <w:textAlignment w:val="baseline"/>
        <w:rPr>
          <w:rFonts w:eastAsia="Times New Roman" w:cstheme="minorHAnsi"/>
          <w:bCs/>
          <w:sz w:val="28"/>
          <w:szCs w:val="28"/>
          <w:lang w:val="en-US"/>
        </w:rPr>
      </w:pPr>
    </w:p>
    <w:p w14:paraId="1C89F8E9" w14:textId="77777777" w:rsidR="009C7F73" w:rsidRDefault="009C7F73" w:rsidP="002249C6">
      <w:pPr>
        <w:pStyle w:val="Heading1"/>
        <w:jc w:val="both"/>
        <w:rPr>
          <w:rStyle w:val="A5"/>
          <w:rFonts w:asciiTheme="minorHAnsi" w:hAnsiTheme="minorHAnsi" w:cstheme="minorHAnsi"/>
          <w:b/>
          <w:color w:val="auto"/>
          <w:sz w:val="28"/>
          <w:szCs w:val="28"/>
        </w:rPr>
      </w:pPr>
      <w:bookmarkStart w:id="5" w:name="_Toc158189954"/>
    </w:p>
    <w:p w14:paraId="470E8A64" w14:textId="7D9D7477" w:rsidR="000C77AE" w:rsidRDefault="000C77AE" w:rsidP="002249C6">
      <w:pPr>
        <w:pStyle w:val="Heading1"/>
        <w:jc w:val="both"/>
        <w:rPr>
          <w:rStyle w:val="A5"/>
          <w:rFonts w:asciiTheme="minorHAnsi" w:hAnsiTheme="minorHAnsi" w:cstheme="minorHAnsi"/>
          <w:b/>
          <w:color w:val="auto"/>
          <w:sz w:val="28"/>
          <w:szCs w:val="28"/>
        </w:rPr>
      </w:pPr>
      <w:r w:rsidRPr="002B53B0">
        <w:rPr>
          <w:rStyle w:val="A5"/>
          <w:rFonts w:asciiTheme="minorHAnsi" w:hAnsiTheme="minorHAnsi" w:cstheme="minorHAnsi"/>
          <w:b/>
          <w:color w:val="auto"/>
          <w:sz w:val="28"/>
          <w:szCs w:val="28"/>
        </w:rPr>
        <w:t>Section 6: Evacuation Procedures</w:t>
      </w:r>
      <w:bookmarkEnd w:id="5"/>
      <w:r w:rsidRPr="002B53B0">
        <w:rPr>
          <w:rStyle w:val="A5"/>
          <w:rFonts w:asciiTheme="minorHAnsi" w:hAnsiTheme="minorHAnsi" w:cstheme="minorHAnsi"/>
          <w:b/>
          <w:color w:val="auto"/>
          <w:sz w:val="28"/>
          <w:szCs w:val="28"/>
        </w:rPr>
        <w:t xml:space="preserve"> </w:t>
      </w:r>
    </w:p>
    <w:p w14:paraId="1805B1B0" w14:textId="77777777" w:rsidR="004F6D3A" w:rsidRPr="004F6D3A" w:rsidRDefault="004F6D3A" w:rsidP="004F6D3A"/>
    <w:p w14:paraId="13E0098E" w14:textId="77777777" w:rsidR="000C77AE" w:rsidRPr="002B53B0" w:rsidRDefault="000C77AE" w:rsidP="002249C6">
      <w:pPr>
        <w:jc w:val="both"/>
        <w:rPr>
          <w:rStyle w:val="A5"/>
          <w:rFonts w:cstheme="minorHAnsi"/>
          <w:sz w:val="28"/>
          <w:szCs w:val="28"/>
        </w:rPr>
      </w:pPr>
      <w:r w:rsidRPr="002B53B0">
        <w:rPr>
          <w:rStyle w:val="A5"/>
          <w:rFonts w:cstheme="minorHAnsi"/>
          <w:sz w:val="28"/>
          <w:szCs w:val="28"/>
        </w:rPr>
        <w:t xml:space="preserve">If the </w:t>
      </w:r>
      <w:r w:rsidR="0076251F">
        <w:rPr>
          <w:rStyle w:val="A5"/>
          <w:rFonts w:cstheme="minorHAnsi"/>
          <w:sz w:val="28"/>
          <w:szCs w:val="28"/>
        </w:rPr>
        <w:t>Event Manager</w:t>
      </w:r>
      <w:r w:rsidRPr="002B53B0">
        <w:rPr>
          <w:rStyle w:val="A5"/>
          <w:rFonts w:cstheme="minorHAnsi"/>
          <w:sz w:val="28"/>
          <w:szCs w:val="28"/>
        </w:rPr>
        <w:t xml:space="preserve"> decide</w:t>
      </w:r>
      <w:r w:rsidR="00577900" w:rsidRPr="002B53B0">
        <w:rPr>
          <w:rStyle w:val="A5"/>
          <w:rFonts w:cstheme="minorHAnsi"/>
          <w:sz w:val="28"/>
          <w:szCs w:val="28"/>
        </w:rPr>
        <w:t>s</w:t>
      </w:r>
      <w:r w:rsidRPr="002B53B0">
        <w:rPr>
          <w:rStyle w:val="A5"/>
          <w:rFonts w:cstheme="minorHAnsi"/>
          <w:sz w:val="28"/>
          <w:szCs w:val="28"/>
        </w:rPr>
        <w:t xml:space="preserve"> that a controlled evacuation of the </w:t>
      </w:r>
      <w:r w:rsidR="0076251F">
        <w:rPr>
          <w:rStyle w:val="A5"/>
          <w:rFonts w:cstheme="minorHAnsi"/>
          <w:sz w:val="28"/>
          <w:szCs w:val="28"/>
        </w:rPr>
        <w:t>site</w:t>
      </w:r>
      <w:r w:rsidRPr="002B53B0">
        <w:rPr>
          <w:rStyle w:val="A5"/>
          <w:rFonts w:cstheme="minorHAnsi"/>
          <w:sz w:val="28"/>
          <w:szCs w:val="28"/>
        </w:rPr>
        <w:t xml:space="preserve"> is required then the following procedure will apply;</w:t>
      </w:r>
    </w:p>
    <w:p w14:paraId="14DB3D4B" w14:textId="2D7E74F2" w:rsidR="000C77AE" w:rsidRPr="002B53B0" w:rsidRDefault="0076251F" w:rsidP="002249C6">
      <w:pPr>
        <w:pStyle w:val="ListParagraph"/>
        <w:numPr>
          <w:ilvl w:val="0"/>
          <w:numId w:val="9"/>
        </w:numPr>
        <w:jc w:val="both"/>
        <w:rPr>
          <w:sz w:val="28"/>
          <w:szCs w:val="28"/>
        </w:rPr>
      </w:pPr>
      <w:r>
        <w:rPr>
          <w:sz w:val="28"/>
          <w:szCs w:val="28"/>
        </w:rPr>
        <w:t>Volunteers</w:t>
      </w:r>
      <w:r w:rsidR="00034AD7" w:rsidRPr="002B53B0">
        <w:rPr>
          <w:sz w:val="28"/>
          <w:szCs w:val="28"/>
        </w:rPr>
        <w:t xml:space="preserve"> take position</w:t>
      </w:r>
    </w:p>
    <w:p w14:paraId="39CB1C45" w14:textId="77777777" w:rsidR="00034AD7" w:rsidRPr="00CC05CE" w:rsidRDefault="00034AD7" w:rsidP="002249C6">
      <w:pPr>
        <w:pStyle w:val="ListParagraph"/>
        <w:numPr>
          <w:ilvl w:val="0"/>
          <w:numId w:val="9"/>
        </w:numPr>
        <w:jc w:val="both"/>
        <w:rPr>
          <w:sz w:val="28"/>
          <w:szCs w:val="28"/>
        </w:rPr>
      </w:pPr>
      <w:r w:rsidRPr="002B53B0">
        <w:rPr>
          <w:sz w:val="28"/>
          <w:szCs w:val="28"/>
        </w:rPr>
        <w:t xml:space="preserve">Announcement made </w:t>
      </w:r>
      <w:r w:rsidRPr="00CC05CE">
        <w:rPr>
          <w:sz w:val="28"/>
          <w:szCs w:val="28"/>
        </w:rPr>
        <w:t xml:space="preserve">by </w:t>
      </w:r>
      <w:r w:rsidR="007D0564" w:rsidRPr="00CC05CE">
        <w:rPr>
          <w:rStyle w:val="A5"/>
          <w:rFonts w:cstheme="minorHAnsi"/>
          <w:color w:val="auto"/>
          <w:sz w:val="28"/>
          <w:szCs w:val="28"/>
        </w:rPr>
        <w:t xml:space="preserve">loud </w:t>
      </w:r>
      <w:r w:rsidR="0076251F">
        <w:rPr>
          <w:rStyle w:val="A5"/>
          <w:rFonts w:cstheme="minorHAnsi"/>
          <w:color w:val="auto"/>
          <w:sz w:val="28"/>
          <w:szCs w:val="28"/>
        </w:rPr>
        <w:t>voice</w:t>
      </w:r>
      <w:r w:rsidR="007D0564" w:rsidRPr="00CC05CE">
        <w:rPr>
          <w:rStyle w:val="A5"/>
          <w:rFonts w:cstheme="minorHAnsi"/>
          <w:color w:val="auto"/>
          <w:sz w:val="28"/>
          <w:szCs w:val="28"/>
        </w:rPr>
        <w:t>.</w:t>
      </w:r>
    </w:p>
    <w:p w14:paraId="1BAA646A" w14:textId="425C8361" w:rsidR="00122446" w:rsidRDefault="00034AD7" w:rsidP="3F766808">
      <w:pPr>
        <w:pStyle w:val="ListParagraph"/>
        <w:numPr>
          <w:ilvl w:val="0"/>
          <w:numId w:val="9"/>
        </w:numPr>
        <w:jc w:val="both"/>
        <w:rPr>
          <w:b/>
          <w:bCs/>
          <w:sz w:val="28"/>
          <w:szCs w:val="28"/>
        </w:rPr>
      </w:pPr>
      <w:r w:rsidRPr="3F766808">
        <w:rPr>
          <w:sz w:val="28"/>
          <w:szCs w:val="28"/>
        </w:rPr>
        <w:t xml:space="preserve">Everyone </w:t>
      </w:r>
      <w:r w:rsidR="004F6D3A" w:rsidRPr="3F766808">
        <w:rPr>
          <w:sz w:val="28"/>
          <w:szCs w:val="28"/>
        </w:rPr>
        <w:t xml:space="preserve">is </w:t>
      </w:r>
      <w:r w:rsidRPr="3F766808">
        <w:rPr>
          <w:sz w:val="28"/>
          <w:szCs w:val="28"/>
        </w:rPr>
        <w:t xml:space="preserve">advised to leave by </w:t>
      </w:r>
      <w:r w:rsidR="004F6D3A" w:rsidRPr="3F766808">
        <w:rPr>
          <w:sz w:val="28"/>
          <w:szCs w:val="28"/>
        </w:rPr>
        <w:t xml:space="preserve">the </w:t>
      </w:r>
      <w:r w:rsidRPr="3F766808">
        <w:rPr>
          <w:sz w:val="28"/>
          <w:szCs w:val="28"/>
        </w:rPr>
        <w:t>nearest safest exit and to locate to</w:t>
      </w:r>
      <w:r w:rsidR="00CA0F7C" w:rsidRPr="3F766808">
        <w:rPr>
          <w:sz w:val="28"/>
          <w:szCs w:val="28"/>
        </w:rPr>
        <w:t xml:space="preserve"> a</w:t>
      </w:r>
      <w:r w:rsidRPr="3F766808">
        <w:rPr>
          <w:sz w:val="28"/>
          <w:szCs w:val="28"/>
        </w:rPr>
        <w:t xml:space="preserve"> Muster Point</w:t>
      </w:r>
      <w:r w:rsidR="00872E83" w:rsidRPr="3F766808">
        <w:rPr>
          <w:sz w:val="28"/>
          <w:szCs w:val="28"/>
        </w:rPr>
        <w:t xml:space="preserve"> </w:t>
      </w:r>
      <w:r w:rsidR="003227A6" w:rsidRPr="3F766808">
        <w:rPr>
          <w:rStyle w:val="A5"/>
          <w:rFonts w:cstheme="minorBidi"/>
          <w:color w:val="auto"/>
          <w:sz w:val="28"/>
          <w:szCs w:val="28"/>
        </w:rPr>
        <w:t xml:space="preserve">away from the hazard – a suitable area </w:t>
      </w:r>
      <w:r w:rsidR="006A4FAC" w:rsidRPr="3F766808">
        <w:rPr>
          <w:rStyle w:val="A5"/>
          <w:rFonts w:cstheme="minorBidi"/>
          <w:color w:val="auto"/>
          <w:sz w:val="28"/>
          <w:szCs w:val="28"/>
        </w:rPr>
        <w:t xml:space="preserve">within the William </w:t>
      </w:r>
      <w:r w:rsidR="00122446" w:rsidRPr="3F766808">
        <w:rPr>
          <w:rStyle w:val="A5"/>
          <w:rFonts w:cstheme="minorBidi"/>
          <w:color w:val="auto"/>
          <w:sz w:val="28"/>
          <w:szCs w:val="28"/>
        </w:rPr>
        <w:t>McIlva</w:t>
      </w:r>
      <w:r w:rsidR="00794A6E" w:rsidRPr="3F766808">
        <w:rPr>
          <w:rStyle w:val="A5"/>
          <w:rFonts w:cstheme="minorBidi"/>
          <w:color w:val="auto"/>
          <w:sz w:val="28"/>
          <w:szCs w:val="28"/>
        </w:rPr>
        <w:t>n</w:t>
      </w:r>
      <w:r w:rsidR="00122446" w:rsidRPr="3F766808">
        <w:rPr>
          <w:rStyle w:val="A5"/>
          <w:rFonts w:cstheme="minorBidi"/>
          <w:color w:val="auto"/>
          <w:sz w:val="28"/>
          <w:szCs w:val="28"/>
        </w:rPr>
        <w:t>ney</w:t>
      </w:r>
      <w:r w:rsidR="006A4FAC" w:rsidRPr="3F766808">
        <w:rPr>
          <w:rStyle w:val="A5"/>
          <w:rFonts w:cstheme="minorBidi"/>
          <w:color w:val="auto"/>
          <w:sz w:val="28"/>
          <w:szCs w:val="28"/>
        </w:rPr>
        <w:t xml:space="preserve"> main car park</w:t>
      </w:r>
      <w:r w:rsidR="00C26510" w:rsidRPr="3F766808">
        <w:rPr>
          <w:color w:val="FF0000"/>
          <w:sz w:val="28"/>
          <w:szCs w:val="28"/>
        </w:rPr>
        <w:t>.</w:t>
      </w:r>
    </w:p>
    <w:p w14:paraId="7AC015B4" w14:textId="26016747" w:rsidR="3F766808" w:rsidRDefault="3F766808" w:rsidP="3F766808">
      <w:pPr>
        <w:pStyle w:val="ListParagraph"/>
        <w:jc w:val="both"/>
        <w:rPr>
          <w:b/>
          <w:bCs/>
          <w:sz w:val="28"/>
          <w:szCs w:val="28"/>
        </w:rPr>
      </w:pPr>
    </w:p>
    <w:p w14:paraId="72DAEB1B" w14:textId="77777777" w:rsidR="00034AD7" w:rsidRDefault="00034AD7" w:rsidP="002249C6">
      <w:pPr>
        <w:pStyle w:val="Heading1"/>
        <w:jc w:val="both"/>
        <w:rPr>
          <w:rFonts w:asciiTheme="minorHAnsi" w:hAnsiTheme="minorHAnsi"/>
          <w:b/>
          <w:color w:val="auto"/>
          <w:sz w:val="28"/>
          <w:szCs w:val="28"/>
        </w:rPr>
      </w:pPr>
      <w:bookmarkStart w:id="6" w:name="_Toc158189955"/>
      <w:r w:rsidRPr="002B53B0">
        <w:rPr>
          <w:rFonts w:asciiTheme="minorHAnsi" w:hAnsiTheme="minorHAnsi"/>
          <w:b/>
          <w:color w:val="auto"/>
          <w:sz w:val="28"/>
          <w:szCs w:val="28"/>
        </w:rPr>
        <w:t>Section 7: Event Cancellation</w:t>
      </w:r>
      <w:bookmarkEnd w:id="6"/>
      <w:r w:rsidRPr="002B53B0">
        <w:rPr>
          <w:rFonts w:asciiTheme="minorHAnsi" w:hAnsiTheme="minorHAnsi"/>
          <w:b/>
          <w:color w:val="auto"/>
          <w:sz w:val="28"/>
          <w:szCs w:val="28"/>
        </w:rPr>
        <w:t xml:space="preserve"> </w:t>
      </w:r>
    </w:p>
    <w:p w14:paraId="53B37778" w14:textId="77777777" w:rsidR="00CA0F7C" w:rsidRPr="00CA0F7C" w:rsidRDefault="00CA0F7C" w:rsidP="00CA0F7C"/>
    <w:p w14:paraId="537A5847" w14:textId="24ACA03F" w:rsidR="00D032A1" w:rsidRPr="002B53B0" w:rsidRDefault="00034AD7" w:rsidP="002249C6">
      <w:pPr>
        <w:jc w:val="both"/>
        <w:rPr>
          <w:sz w:val="28"/>
          <w:szCs w:val="28"/>
        </w:rPr>
      </w:pPr>
      <w:r w:rsidRPr="002B53B0">
        <w:rPr>
          <w:sz w:val="28"/>
          <w:szCs w:val="28"/>
        </w:rPr>
        <w:t xml:space="preserve">The </w:t>
      </w:r>
      <w:r w:rsidR="003D2268">
        <w:rPr>
          <w:sz w:val="28"/>
          <w:szCs w:val="28"/>
        </w:rPr>
        <w:t>Event Manager</w:t>
      </w:r>
      <w:r w:rsidRPr="002B53B0">
        <w:rPr>
          <w:sz w:val="28"/>
          <w:szCs w:val="28"/>
        </w:rPr>
        <w:t xml:space="preserve"> will ultimately </w:t>
      </w:r>
      <w:r w:rsidR="000A3AB3">
        <w:rPr>
          <w:sz w:val="28"/>
          <w:szCs w:val="28"/>
        </w:rPr>
        <w:t xml:space="preserve">take </w:t>
      </w:r>
      <w:r w:rsidRPr="002B53B0">
        <w:rPr>
          <w:sz w:val="28"/>
          <w:szCs w:val="28"/>
        </w:rPr>
        <w:t>responsibility for deciding if the event should not go ahead because of any adverse matter</w:t>
      </w:r>
      <w:r w:rsidR="00577900" w:rsidRPr="002B53B0">
        <w:rPr>
          <w:sz w:val="28"/>
          <w:szCs w:val="28"/>
        </w:rPr>
        <w:t xml:space="preserve"> and will ensure this is communicated quickly and effectively</w:t>
      </w:r>
      <w:r w:rsidRPr="002B53B0">
        <w:rPr>
          <w:sz w:val="28"/>
          <w:szCs w:val="28"/>
        </w:rPr>
        <w:t>.</w:t>
      </w:r>
    </w:p>
    <w:p w14:paraId="1799842C" w14:textId="77777777" w:rsidR="002B53B0" w:rsidRPr="002B53B0" w:rsidRDefault="002B53B0" w:rsidP="002249C6">
      <w:pPr>
        <w:pStyle w:val="Heading1"/>
        <w:jc w:val="both"/>
        <w:rPr>
          <w:rFonts w:asciiTheme="minorHAnsi" w:hAnsiTheme="minorHAnsi"/>
          <w:b/>
          <w:color w:val="auto"/>
          <w:sz w:val="28"/>
          <w:szCs w:val="28"/>
        </w:rPr>
      </w:pPr>
    </w:p>
    <w:p w14:paraId="7770406E" w14:textId="5E39E1CB" w:rsidR="00422B7F" w:rsidRDefault="00034AD7" w:rsidP="002249C6">
      <w:pPr>
        <w:pStyle w:val="Heading1"/>
        <w:jc w:val="both"/>
        <w:rPr>
          <w:rFonts w:asciiTheme="minorHAnsi" w:hAnsiTheme="minorHAnsi"/>
          <w:b/>
          <w:color w:val="auto"/>
          <w:sz w:val="28"/>
          <w:szCs w:val="28"/>
        </w:rPr>
      </w:pPr>
      <w:bookmarkStart w:id="7" w:name="_Toc158189956"/>
      <w:r w:rsidRPr="002B53B0">
        <w:rPr>
          <w:rFonts w:asciiTheme="minorHAnsi" w:hAnsiTheme="minorHAnsi"/>
          <w:b/>
          <w:color w:val="auto"/>
          <w:sz w:val="28"/>
          <w:szCs w:val="28"/>
        </w:rPr>
        <w:t>Section 8: Fist Aid</w:t>
      </w:r>
      <w:bookmarkEnd w:id="7"/>
    </w:p>
    <w:p w14:paraId="5E297BC7" w14:textId="77777777" w:rsidR="000A3AB3" w:rsidRPr="000A3AB3" w:rsidRDefault="000A3AB3" w:rsidP="000A3AB3"/>
    <w:p w14:paraId="3C6DDF2D" w14:textId="6324A17F" w:rsidR="00122446" w:rsidRDefault="001E50C3" w:rsidP="009C7F73">
      <w:pPr>
        <w:jc w:val="both"/>
        <w:rPr>
          <w:rFonts w:cstheme="minorHAnsi"/>
          <w:b/>
          <w:sz w:val="28"/>
          <w:szCs w:val="28"/>
          <w:u w:val="single"/>
        </w:rPr>
      </w:pPr>
      <w:r>
        <w:rPr>
          <w:sz w:val="28"/>
          <w:szCs w:val="28"/>
        </w:rPr>
        <w:t>Four q</w:t>
      </w:r>
      <w:r w:rsidR="00A2441D">
        <w:rPr>
          <w:sz w:val="28"/>
          <w:szCs w:val="28"/>
        </w:rPr>
        <w:t xml:space="preserve">ualified first aiders </w:t>
      </w:r>
      <w:r w:rsidR="00092797">
        <w:rPr>
          <w:sz w:val="28"/>
          <w:szCs w:val="28"/>
        </w:rPr>
        <w:t xml:space="preserve">will be at the event for </w:t>
      </w:r>
      <w:r w:rsidR="00B3729E">
        <w:rPr>
          <w:sz w:val="28"/>
          <w:szCs w:val="28"/>
        </w:rPr>
        <w:t xml:space="preserve">the </w:t>
      </w:r>
      <w:r w:rsidR="00092797">
        <w:rPr>
          <w:sz w:val="28"/>
          <w:szCs w:val="28"/>
        </w:rPr>
        <w:t>full duration</w:t>
      </w:r>
      <w:r w:rsidR="006A4FAC">
        <w:rPr>
          <w:sz w:val="28"/>
          <w:szCs w:val="28"/>
        </w:rPr>
        <w:t xml:space="preserve">.  The </w:t>
      </w:r>
      <w:r w:rsidR="00034AD7" w:rsidRPr="00CC05CE">
        <w:rPr>
          <w:sz w:val="28"/>
          <w:szCs w:val="28"/>
        </w:rPr>
        <w:t xml:space="preserve">First Aid Point will be set up in </w:t>
      </w:r>
      <w:r w:rsidR="00034AD7" w:rsidRPr="00122446">
        <w:rPr>
          <w:sz w:val="28"/>
          <w:szCs w:val="28"/>
        </w:rPr>
        <w:t xml:space="preserve">a designated area </w:t>
      </w:r>
      <w:r w:rsidR="007D0564" w:rsidRPr="00122446">
        <w:rPr>
          <w:rFonts w:cstheme="minorHAnsi"/>
          <w:sz w:val="28"/>
          <w:szCs w:val="28"/>
        </w:rPr>
        <w:t xml:space="preserve">within the </w:t>
      </w:r>
      <w:r w:rsidR="009F242D" w:rsidRPr="00122446">
        <w:rPr>
          <w:rFonts w:cstheme="minorHAnsi"/>
          <w:sz w:val="28"/>
          <w:szCs w:val="28"/>
        </w:rPr>
        <w:t xml:space="preserve">main reception area of the </w:t>
      </w:r>
      <w:r w:rsidR="00122446" w:rsidRPr="00122446">
        <w:rPr>
          <w:rFonts w:cstheme="minorHAnsi"/>
          <w:sz w:val="28"/>
          <w:szCs w:val="28"/>
        </w:rPr>
        <w:t>William</w:t>
      </w:r>
      <w:r w:rsidR="009F242D" w:rsidRPr="00122446">
        <w:rPr>
          <w:rFonts w:cstheme="minorHAnsi"/>
          <w:sz w:val="28"/>
          <w:szCs w:val="28"/>
        </w:rPr>
        <w:t xml:space="preserve"> </w:t>
      </w:r>
      <w:r w:rsidR="00122446" w:rsidRPr="00122446">
        <w:rPr>
          <w:rFonts w:cstheme="minorHAnsi"/>
          <w:sz w:val="28"/>
          <w:szCs w:val="28"/>
        </w:rPr>
        <w:t>McIlva</w:t>
      </w:r>
      <w:r w:rsidR="00794A6E">
        <w:rPr>
          <w:rFonts w:cstheme="minorHAnsi"/>
          <w:sz w:val="28"/>
          <w:szCs w:val="28"/>
        </w:rPr>
        <w:t>n</w:t>
      </w:r>
      <w:r w:rsidR="00122446" w:rsidRPr="00122446">
        <w:rPr>
          <w:rFonts w:cstheme="minorHAnsi"/>
          <w:sz w:val="28"/>
          <w:szCs w:val="28"/>
        </w:rPr>
        <w:t>ney</w:t>
      </w:r>
      <w:r w:rsidR="009F242D" w:rsidRPr="00122446">
        <w:rPr>
          <w:rFonts w:cstheme="minorHAnsi"/>
          <w:sz w:val="28"/>
          <w:szCs w:val="28"/>
        </w:rPr>
        <w:t xml:space="preserve"> </w:t>
      </w:r>
      <w:r w:rsidR="00C60530">
        <w:rPr>
          <w:rFonts w:cstheme="minorHAnsi"/>
          <w:sz w:val="28"/>
          <w:szCs w:val="28"/>
        </w:rPr>
        <w:t>C</w:t>
      </w:r>
      <w:r w:rsidR="009F242D" w:rsidRPr="00122446">
        <w:rPr>
          <w:rFonts w:cstheme="minorHAnsi"/>
          <w:sz w:val="28"/>
          <w:szCs w:val="28"/>
        </w:rPr>
        <w:t>ampus.</w:t>
      </w:r>
      <w:r w:rsidR="009F242D" w:rsidRPr="00122446">
        <w:rPr>
          <w:rFonts w:cstheme="minorHAnsi"/>
          <w:b/>
          <w:sz w:val="28"/>
          <w:szCs w:val="28"/>
          <w:u w:val="single"/>
        </w:rPr>
        <w:t xml:space="preserve"> </w:t>
      </w:r>
    </w:p>
    <w:p w14:paraId="36786434" w14:textId="77777777" w:rsidR="009C7F73" w:rsidRPr="009C7F73" w:rsidRDefault="009C7F73" w:rsidP="009C7F73">
      <w:pPr>
        <w:jc w:val="both"/>
        <w:rPr>
          <w:color w:val="FF0000"/>
          <w:sz w:val="28"/>
          <w:szCs w:val="28"/>
        </w:rPr>
      </w:pPr>
    </w:p>
    <w:p w14:paraId="5E179B69" w14:textId="77777777" w:rsidR="00152F2F" w:rsidRDefault="00152F2F" w:rsidP="002249C6">
      <w:pPr>
        <w:pStyle w:val="Heading1"/>
        <w:jc w:val="both"/>
        <w:rPr>
          <w:rFonts w:asciiTheme="minorHAnsi" w:hAnsiTheme="minorHAnsi"/>
          <w:b/>
          <w:color w:val="auto"/>
          <w:sz w:val="28"/>
          <w:szCs w:val="28"/>
        </w:rPr>
      </w:pPr>
      <w:bookmarkStart w:id="8" w:name="_Toc158189957"/>
      <w:r w:rsidRPr="002B53B0">
        <w:rPr>
          <w:rFonts w:asciiTheme="minorHAnsi" w:hAnsiTheme="minorHAnsi"/>
          <w:b/>
          <w:color w:val="auto"/>
          <w:sz w:val="28"/>
          <w:szCs w:val="28"/>
        </w:rPr>
        <w:t xml:space="preserve">Section </w:t>
      </w:r>
      <w:r w:rsidR="008D756D" w:rsidRPr="002B53B0">
        <w:rPr>
          <w:rFonts w:asciiTheme="minorHAnsi" w:hAnsiTheme="minorHAnsi"/>
          <w:b/>
          <w:color w:val="auto"/>
          <w:sz w:val="28"/>
          <w:szCs w:val="28"/>
        </w:rPr>
        <w:t>9</w:t>
      </w:r>
      <w:r w:rsidRPr="002B53B0">
        <w:rPr>
          <w:rFonts w:asciiTheme="minorHAnsi" w:hAnsiTheme="minorHAnsi"/>
          <w:b/>
          <w:color w:val="auto"/>
          <w:sz w:val="28"/>
          <w:szCs w:val="28"/>
        </w:rPr>
        <w:t>: Alcohol management</w:t>
      </w:r>
      <w:bookmarkEnd w:id="8"/>
      <w:r w:rsidRPr="002B53B0">
        <w:rPr>
          <w:rFonts w:asciiTheme="minorHAnsi" w:hAnsiTheme="minorHAnsi"/>
          <w:b/>
          <w:color w:val="auto"/>
          <w:sz w:val="28"/>
          <w:szCs w:val="28"/>
        </w:rPr>
        <w:t xml:space="preserve"> </w:t>
      </w:r>
    </w:p>
    <w:p w14:paraId="22EDF3DA" w14:textId="77777777" w:rsidR="000A3AB3" w:rsidRPr="000A3AB3" w:rsidRDefault="000A3AB3" w:rsidP="000A3AB3"/>
    <w:p w14:paraId="5055B425" w14:textId="0475F879" w:rsidR="00122446" w:rsidRDefault="00C26510" w:rsidP="009C7F73">
      <w:pPr>
        <w:rPr>
          <w:rFonts w:cstheme="minorHAnsi"/>
          <w:sz w:val="28"/>
          <w:szCs w:val="28"/>
        </w:rPr>
      </w:pPr>
      <w:r>
        <w:rPr>
          <w:rFonts w:cstheme="minorHAnsi"/>
          <w:sz w:val="28"/>
          <w:szCs w:val="28"/>
        </w:rPr>
        <w:t>No alcohol involved for this event.</w:t>
      </w:r>
    </w:p>
    <w:p w14:paraId="298F8E08" w14:textId="77777777" w:rsidR="009C7F73" w:rsidRPr="009C7F73" w:rsidRDefault="009C7F73" w:rsidP="009C7F73">
      <w:pPr>
        <w:rPr>
          <w:rFonts w:cstheme="minorHAnsi"/>
          <w:sz w:val="28"/>
          <w:szCs w:val="28"/>
        </w:rPr>
      </w:pPr>
    </w:p>
    <w:p w14:paraId="02ECD6FF" w14:textId="77777777" w:rsidR="00152F2F" w:rsidRDefault="00152F2F" w:rsidP="002249C6">
      <w:pPr>
        <w:pStyle w:val="Heading1"/>
        <w:jc w:val="both"/>
        <w:rPr>
          <w:rFonts w:asciiTheme="minorHAnsi" w:hAnsiTheme="minorHAnsi"/>
          <w:b/>
          <w:color w:val="auto"/>
          <w:sz w:val="28"/>
          <w:szCs w:val="28"/>
        </w:rPr>
      </w:pPr>
      <w:bookmarkStart w:id="9" w:name="_Toc158189958"/>
      <w:r w:rsidRPr="002B53B0">
        <w:rPr>
          <w:rFonts w:asciiTheme="minorHAnsi" w:hAnsiTheme="minorHAnsi"/>
          <w:b/>
          <w:color w:val="auto"/>
          <w:sz w:val="28"/>
          <w:szCs w:val="28"/>
        </w:rPr>
        <w:t xml:space="preserve">Section </w:t>
      </w:r>
      <w:r w:rsidR="008D756D" w:rsidRPr="002B53B0">
        <w:rPr>
          <w:rFonts w:asciiTheme="minorHAnsi" w:hAnsiTheme="minorHAnsi"/>
          <w:b/>
          <w:color w:val="auto"/>
          <w:sz w:val="28"/>
          <w:szCs w:val="28"/>
        </w:rPr>
        <w:t>10</w:t>
      </w:r>
      <w:r w:rsidRPr="002B53B0">
        <w:rPr>
          <w:rFonts w:asciiTheme="minorHAnsi" w:hAnsiTheme="minorHAnsi"/>
          <w:b/>
          <w:color w:val="auto"/>
          <w:sz w:val="28"/>
          <w:szCs w:val="28"/>
        </w:rPr>
        <w:t>: Capacity</w:t>
      </w:r>
      <w:bookmarkEnd w:id="9"/>
      <w:r w:rsidRPr="002B53B0">
        <w:rPr>
          <w:rFonts w:asciiTheme="minorHAnsi" w:hAnsiTheme="minorHAnsi"/>
          <w:b/>
          <w:color w:val="auto"/>
          <w:sz w:val="28"/>
          <w:szCs w:val="28"/>
        </w:rPr>
        <w:t xml:space="preserve"> </w:t>
      </w:r>
    </w:p>
    <w:p w14:paraId="6756DF66" w14:textId="77777777" w:rsidR="00326D55" w:rsidRPr="00326D55" w:rsidRDefault="00326D55" w:rsidP="00326D55"/>
    <w:p w14:paraId="5300A929" w14:textId="77777777" w:rsidR="00152F2F" w:rsidRPr="002B53B0" w:rsidRDefault="00152F2F" w:rsidP="002249C6">
      <w:pPr>
        <w:jc w:val="both"/>
        <w:rPr>
          <w:sz w:val="28"/>
          <w:szCs w:val="28"/>
        </w:rPr>
      </w:pPr>
      <w:r w:rsidRPr="002B53B0">
        <w:rPr>
          <w:sz w:val="28"/>
          <w:szCs w:val="28"/>
        </w:rPr>
        <w:t>The initial process undertaken to establish capacity is as follows:</w:t>
      </w:r>
    </w:p>
    <w:p w14:paraId="5B667066" w14:textId="77777777" w:rsidR="00152F2F" w:rsidRPr="002B53B0" w:rsidRDefault="00152F2F" w:rsidP="002249C6">
      <w:pPr>
        <w:pStyle w:val="ListParagraph"/>
        <w:numPr>
          <w:ilvl w:val="0"/>
          <w:numId w:val="26"/>
        </w:numPr>
        <w:jc w:val="both"/>
        <w:rPr>
          <w:sz w:val="28"/>
          <w:szCs w:val="28"/>
        </w:rPr>
      </w:pPr>
      <w:r w:rsidRPr="002B53B0">
        <w:rPr>
          <w:sz w:val="28"/>
          <w:szCs w:val="28"/>
        </w:rPr>
        <w:t>The overall space</w:t>
      </w:r>
    </w:p>
    <w:p w14:paraId="03F2D61F" w14:textId="77777777" w:rsidR="00152F2F" w:rsidRPr="002B53B0" w:rsidRDefault="00152F2F" w:rsidP="002249C6">
      <w:pPr>
        <w:pStyle w:val="ListParagraph"/>
        <w:numPr>
          <w:ilvl w:val="0"/>
          <w:numId w:val="26"/>
        </w:numPr>
        <w:jc w:val="both"/>
        <w:rPr>
          <w:sz w:val="28"/>
          <w:szCs w:val="28"/>
        </w:rPr>
      </w:pPr>
      <w:r w:rsidRPr="002B53B0">
        <w:rPr>
          <w:sz w:val="28"/>
          <w:szCs w:val="28"/>
        </w:rPr>
        <w:t>Available viewing area</w:t>
      </w:r>
    </w:p>
    <w:p w14:paraId="160D074E" w14:textId="77777777" w:rsidR="00152F2F" w:rsidRPr="002B53B0" w:rsidRDefault="00152F2F" w:rsidP="002249C6">
      <w:pPr>
        <w:pStyle w:val="ListParagraph"/>
        <w:numPr>
          <w:ilvl w:val="0"/>
          <w:numId w:val="26"/>
        </w:numPr>
        <w:jc w:val="both"/>
        <w:rPr>
          <w:sz w:val="28"/>
          <w:szCs w:val="28"/>
        </w:rPr>
      </w:pPr>
      <w:r w:rsidRPr="002B53B0">
        <w:rPr>
          <w:sz w:val="28"/>
          <w:szCs w:val="28"/>
        </w:rPr>
        <w:t>Density profile</w:t>
      </w:r>
    </w:p>
    <w:p w14:paraId="0CDDFCFA" w14:textId="77777777" w:rsidR="00152F2F" w:rsidRPr="002B53B0" w:rsidRDefault="00152F2F" w:rsidP="002249C6">
      <w:pPr>
        <w:pStyle w:val="ListParagraph"/>
        <w:numPr>
          <w:ilvl w:val="0"/>
          <w:numId w:val="26"/>
        </w:numPr>
        <w:jc w:val="both"/>
        <w:rPr>
          <w:sz w:val="28"/>
          <w:szCs w:val="28"/>
        </w:rPr>
      </w:pPr>
      <w:r w:rsidRPr="002B53B0">
        <w:rPr>
          <w:sz w:val="28"/>
          <w:szCs w:val="28"/>
        </w:rPr>
        <w:t>Potential capacity</w:t>
      </w:r>
    </w:p>
    <w:p w14:paraId="3B3EBACB" w14:textId="4EC694D4" w:rsidR="00152F2F" w:rsidRPr="002B53B0" w:rsidRDefault="00152F2F" w:rsidP="002249C6">
      <w:pPr>
        <w:jc w:val="both"/>
        <w:rPr>
          <w:sz w:val="28"/>
          <w:szCs w:val="28"/>
        </w:rPr>
      </w:pPr>
      <w:r w:rsidRPr="002B53B0">
        <w:rPr>
          <w:sz w:val="28"/>
          <w:szCs w:val="28"/>
        </w:rPr>
        <w:t>The capacity can</w:t>
      </w:r>
      <w:r w:rsidR="00326D55">
        <w:rPr>
          <w:sz w:val="28"/>
          <w:szCs w:val="28"/>
        </w:rPr>
        <w:t xml:space="preserve"> </w:t>
      </w:r>
      <w:r w:rsidRPr="002B53B0">
        <w:rPr>
          <w:sz w:val="28"/>
          <w:szCs w:val="28"/>
        </w:rPr>
        <w:t xml:space="preserve">be defined as how many people can safely </w:t>
      </w:r>
      <w:r w:rsidR="003D2268">
        <w:rPr>
          <w:sz w:val="28"/>
          <w:szCs w:val="28"/>
        </w:rPr>
        <w:t>attend the event</w:t>
      </w:r>
      <w:r w:rsidRPr="002B53B0">
        <w:rPr>
          <w:sz w:val="28"/>
          <w:szCs w:val="28"/>
        </w:rPr>
        <w:t xml:space="preserve">. There are </w:t>
      </w:r>
      <w:r w:rsidR="00326D55">
        <w:rPr>
          <w:sz w:val="28"/>
          <w:szCs w:val="28"/>
        </w:rPr>
        <w:t>several</w:t>
      </w:r>
      <w:r w:rsidRPr="002B53B0">
        <w:rPr>
          <w:sz w:val="28"/>
          <w:szCs w:val="28"/>
        </w:rPr>
        <w:t xml:space="preserve"> other control measures in establishing capacity that have to be considered:-</w:t>
      </w:r>
    </w:p>
    <w:p w14:paraId="7090CB85" w14:textId="77777777" w:rsidR="00152F2F" w:rsidRPr="002B53B0" w:rsidRDefault="00152F2F" w:rsidP="002249C6">
      <w:pPr>
        <w:pStyle w:val="ListParagraph"/>
        <w:numPr>
          <w:ilvl w:val="0"/>
          <w:numId w:val="27"/>
        </w:numPr>
        <w:jc w:val="both"/>
        <w:rPr>
          <w:sz w:val="28"/>
          <w:szCs w:val="28"/>
        </w:rPr>
      </w:pPr>
      <w:r w:rsidRPr="002B53B0">
        <w:rPr>
          <w:sz w:val="28"/>
          <w:szCs w:val="28"/>
        </w:rPr>
        <w:t>How people get there</w:t>
      </w:r>
    </w:p>
    <w:p w14:paraId="7DDC9BFB" w14:textId="77777777" w:rsidR="00152F2F" w:rsidRPr="002B53B0" w:rsidRDefault="00152F2F" w:rsidP="002249C6">
      <w:pPr>
        <w:pStyle w:val="ListParagraph"/>
        <w:numPr>
          <w:ilvl w:val="0"/>
          <w:numId w:val="27"/>
        </w:numPr>
        <w:jc w:val="both"/>
        <w:rPr>
          <w:sz w:val="28"/>
          <w:szCs w:val="28"/>
        </w:rPr>
      </w:pPr>
      <w:r w:rsidRPr="002B53B0">
        <w:rPr>
          <w:sz w:val="28"/>
          <w:szCs w:val="28"/>
        </w:rPr>
        <w:t>Queuing times</w:t>
      </w:r>
    </w:p>
    <w:p w14:paraId="1358F754" w14:textId="77777777" w:rsidR="00152F2F" w:rsidRPr="002B53B0" w:rsidRDefault="00152F2F" w:rsidP="002249C6">
      <w:pPr>
        <w:pStyle w:val="ListParagraph"/>
        <w:numPr>
          <w:ilvl w:val="0"/>
          <w:numId w:val="27"/>
        </w:numPr>
        <w:jc w:val="both"/>
        <w:rPr>
          <w:sz w:val="28"/>
          <w:szCs w:val="28"/>
        </w:rPr>
      </w:pPr>
      <w:r w:rsidRPr="002B53B0">
        <w:rPr>
          <w:sz w:val="28"/>
          <w:szCs w:val="28"/>
        </w:rPr>
        <w:t>Means of escape</w:t>
      </w:r>
    </w:p>
    <w:p w14:paraId="571510D4" w14:textId="77777777" w:rsidR="00152F2F" w:rsidRPr="002B53B0" w:rsidRDefault="00152F2F" w:rsidP="002249C6">
      <w:pPr>
        <w:pStyle w:val="ListParagraph"/>
        <w:numPr>
          <w:ilvl w:val="0"/>
          <w:numId w:val="27"/>
        </w:numPr>
        <w:jc w:val="both"/>
        <w:rPr>
          <w:sz w:val="28"/>
          <w:szCs w:val="28"/>
        </w:rPr>
      </w:pPr>
      <w:r w:rsidRPr="002B53B0">
        <w:rPr>
          <w:sz w:val="28"/>
          <w:szCs w:val="28"/>
        </w:rPr>
        <w:t>Evacuation time</w:t>
      </w:r>
    </w:p>
    <w:p w14:paraId="5E338183" w14:textId="77777777" w:rsidR="00152F2F" w:rsidRPr="002B53B0" w:rsidRDefault="00152F2F" w:rsidP="002249C6">
      <w:pPr>
        <w:pStyle w:val="ListParagraph"/>
        <w:numPr>
          <w:ilvl w:val="0"/>
          <w:numId w:val="27"/>
        </w:numPr>
        <w:jc w:val="both"/>
        <w:rPr>
          <w:sz w:val="28"/>
          <w:szCs w:val="28"/>
        </w:rPr>
      </w:pPr>
      <w:r w:rsidRPr="002B53B0">
        <w:rPr>
          <w:sz w:val="28"/>
          <w:szCs w:val="28"/>
        </w:rPr>
        <w:t>Historical data</w:t>
      </w:r>
    </w:p>
    <w:p w14:paraId="78FC5906" w14:textId="77777777" w:rsidR="00152F2F" w:rsidRPr="002B53B0" w:rsidRDefault="00152F2F" w:rsidP="002249C6">
      <w:pPr>
        <w:jc w:val="both"/>
        <w:rPr>
          <w:sz w:val="28"/>
          <w:szCs w:val="28"/>
        </w:rPr>
      </w:pPr>
      <w:r w:rsidRPr="002B53B0">
        <w:rPr>
          <w:sz w:val="28"/>
          <w:szCs w:val="28"/>
        </w:rPr>
        <w:t>In calculating capacities guidance has been taken from:</w:t>
      </w:r>
    </w:p>
    <w:p w14:paraId="03F0449A" w14:textId="77777777" w:rsidR="00152F2F" w:rsidRPr="00122446" w:rsidRDefault="00BB5A99" w:rsidP="002249C6">
      <w:pPr>
        <w:pStyle w:val="ListParagraph"/>
        <w:numPr>
          <w:ilvl w:val="0"/>
          <w:numId w:val="28"/>
        </w:numPr>
        <w:jc w:val="both"/>
        <w:rPr>
          <w:sz w:val="28"/>
          <w:szCs w:val="28"/>
        </w:rPr>
      </w:pPr>
      <w:r w:rsidRPr="002B53B0">
        <w:rPr>
          <w:sz w:val="28"/>
          <w:szCs w:val="28"/>
        </w:rPr>
        <w:t xml:space="preserve">Green </w:t>
      </w:r>
      <w:r w:rsidRPr="00122446">
        <w:rPr>
          <w:sz w:val="28"/>
          <w:szCs w:val="28"/>
        </w:rPr>
        <w:t>Guide Safety at Sports Grounds</w:t>
      </w:r>
      <w:r w:rsidR="00F85218" w:rsidRPr="00122446">
        <w:rPr>
          <w:sz w:val="28"/>
          <w:szCs w:val="28"/>
        </w:rPr>
        <w:t xml:space="preserve">  </w:t>
      </w:r>
    </w:p>
    <w:p w14:paraId="33848084" w14:textId="1337742B" w:rsidR="002B53B0" w:rsidRPr="002B53B0" w:rsidRDefault="00152F2F" w:rsidP="002249C6">
      <w:pPr>
        <w:jc w:val="both"/>
        <w:rPr>
          <w:sz w:val="28"/>
          <w:szCs w:val="28"/>
        </w:rPr>
      </w:pPr>
      <w:r w:rsidRPr="27932CC7">
        <w:rPr>
          <w:sz w:val="28"/>
          <w:szCs w:val="28"/>
        </w:rPr>
        <w:t xml:space="preserve">Entry capacity of </w:t>
      </w:r>
      <w:r w:rsidR="000B655D" w:rsidRPr="27932CC7">
        <w:rPr>
          <w:sz w:val="28"/>
          <w:szCs w:val="28"/>
        </w:rPr>
        <w:t>2</w:t>
      </w:r>
      <w:r w:rsidR="009F242D" w:rsidRPr="27932CC7">
        <w:rPr>
          <w:sz w:val="28"/>
          <w:szCs w:val="28"/>
        </w:rPr>
        <w:t>000</w:t>
      </w:r>
      <w:r w:rsidR="00CC466C" w:rsidRPr="27932CC7">
        <w:rPr>
          <w:sz w:val="28"/>
          <w:szCs w:val="28"/>
        </w:rPr>
        <w:t xml:space="preserve"> </w:t>
      </w:r>
      <w:r w:rsidR="008D756D" w:rsidRPr="27932CC7">
        <w:rPr>
          <w:sz w:val="28"/>
          <w:szCs w:val="28"/>
        </w:rPr>
        <w:t>can</w:t>
      </w:r>
      <w:r w:rsidRPr="27932CC7">
        <w:rPr>
          <w:sz w:val="28"/>
          <w:szCs w:val="28"/>
        </w:rPr>
        <w:t xml:space="preserve"> be calculated for this event using the following calculation and taking into consideration the following conditions and assumptions.</w:t>
      </w:r>
    </w:p>
    <w:p w14:paraId="7D43271C" w14:textId="77777777" w:rsidR="00121186" w:rsidRPr="002B53B0" w:rsidRDefault="00121186" w:rsidP="002249C6">
      <w:pPr>
        <w:jc w:val="both"/>
        <w:rPr>
          <w:sz w:val="28"/>
          <w:szCs w:val="28"/>
        </w:rPr>
      </w:pPr>
      <w:r w:rsidRPr="002B53B0">
        <w:rPr>
          <w:sz w:val="28"/>
          <w:szCs w:val="28"/>
        </w:rPr>
        <w:t>The calculated occupant capacity of the premises, or any part thereof, should be determined:</w:t>
      </w:r>
    </w:p>
    <w:p w14:paraId="1440513D" w14:textId="77777777" w:rsidR="00121186" w:rsidRPr="002B53B0" w:rsidRDefault="00121186" w:rsidP="002249C6">
      <w:pPr>
        <w:pStyle w:val="ListParagraph"/>
        <w:numPr>
          <w:ilvl w:val="0"/>
          <w:numId w:val="13"/>
        </w:numPr>
        <w:jc w:val="both"/>
        <w:rPr>
          <w:sz w:val="28"/>
          <w:szCs w:val="28"/>
        </w:rPr>
      </w:pPr>
      <w:r w:rsidRPr="002B53B0">
        <w:rPr>
          <w:sz w:val="28"/>
          <w:szCs w:val="28"/>
        </w:rPr>
        <w:t>in areas where fixed seating is provided</w:t>
      </w:r>
    </w:p>
    <w:p w14:paraId="02795294" w14:textId="77777777" w:rsidR="003808EC" w:rsidRPr="002B53B0" w:rsidRDefault="003808EC" w:rsidP="002249C6">
      <w:pPr>
        <w:pStyle w:val="ListParagraph"/>
        <w:numPr>
          <w:ilvl w:val="1"/>
          <w:numId w:val="13"/>
        </w:numPr>
        <w:jc w:val="both"/>
        <w:rPr>
          <w:sz w:val="28"/>
          <w:szCs w:val="28"/>
        </w:rPr>
      </w:pPr>
      <w:r w:rsidRPr="002B53B0">
        <w:rPr>
          <w:sz w:val="28"/>
          <w:szCs w:val="28"/>
        </w:rPr>
        <w:t>if individual seats, by the number of such seats, and</w:t>
      </w:r>
    </w:p>
    <w:p w14:paraId="03619AD6" w14:textId="77777777" w:rsidR="003808EC" w:rsidRPr="002B53B0" w:rsidRDefault="003808EC" w:rsidP="002249C6">
      <w:pPr>
        <w:pStyle w:val="ListParagraph"/>
        <w:numPr>
          <w:ilvl w:val="1"/>
          <w:numId w:val="13"/>
        </w:numPr>
        <w:jc w:val="both"/>
        <w:rPr>
          <w:sz w:val="28"/>
          <w:szCs w:val="28"/>
        </w:rPr>
      </w:pPr>
      <w:r w:rsidRPr="002B53B0">
        <w:rPr>
          <w:sz w:val="28"/>
          <w:szCs w:val="28"/>
        </w:rPr>
        <w:t>if bench seats or similar continuous seating, by dividing the total width of such seating by 450 mm;</w:t>
      </w:r>
    </w:p>
    <w:p w14:paraId="527DB785" w14:textId="77777777" w:rsidR="003808EC" w:rsidRPr="002B53B0" w:rsidRDefault="003808EC" w:rsidP="002249C6">
      <w:pPr>
        <w:jc w:val="both"/>
        <w:rPr>
          <w:sz w:val="28"/>
          <w:szCs w:val="28"/>
        </w:rPr>
      </w:pPr>
      <w:r w:rsidRPr="002B53B0">
        <w:rPr>
          <w:sz w:val="28"/>
          <w:szCs w:val="28"/>
        </w:rPr>
        <w:t>and;</w:t>
      </w:r>
    </w:p>
    <w:p w14:paraId="3BF6477E" w14:textId="77777777" w:rsidR="003808EC" w:rsidRPr="002B53B0" w:rsidRDefault="002B53B0" w:rsidP="002249C6">
      <w:pPr>
        <w:pStyle w:val="ListParagraph"/>
        <w:numPr>
          <w:ilvl w:val="0"/>
          <w:numId w:val="13"/>
        </w:numPr>
        <w:jc w:val="both"/>
        <w:rPr>
          <w:sz w:val="28"/>
          <w:szCs w:val="28"/>
        </w:rPr>
      </w:pPr>
      <w:r w:rsidRPr="002B53B0">
        <w:rPr>
          <w:sz w:val="28"/>
          <w:szCs w:val="28"/>
        </w:rPr>
        <w:t>In</w:t>
      </w:r>
      <w:r w:rsidR="003808EC" w:rsidRPr="002B53B0">
        <w:rPr>
          <w:sz w:val="28"/>
          <w:szCs w:val="28"/>
        </w:rPr>
        <w:t xml:space="preserve"> other areas (including standing areas occupied together with fixed seating) by dividing the floor area in m</w:t>
      </w:r>
      <w:r w:rsidR="003808EC" w:rsidRPr="002B53B0">
        <w:rPr>
          <w:rFonts w:cs="Nirmala UI"/>
          <w:sz w:val="28"/>
          <w:szCs w:val="28"/>
        </w:rPr>
        <w:t xml:space="preserve">² by the relevant occupant load factor given in the table below. Toilets, stairways enclosures and similar areas are excluded; </w:t>
      </w:r>
    </w:p>
    <w:p w14:paraId="722183B0" w14:textId="77777777" w:rsidR="003808EC" w:rsidRPr="002B53B0" w:rsidRDefault="002B53B0" w:rsidP="002249C6">
      <w:pPr>
        <w:pStyle w:val="ListParagraph"/>
        <w:numPr>
          <w:ilvl w:val="0"/>
          <w:numId w:val="13"/>
        </w:numPr>
        <w:jc w:val="both"/>
        <w:rPr>
          <w:sz w:val="28"/>
          <w:szCs w:val="28"/>
        </w:rPr>
      </w:pPr>
      <w:r w:rsidRPr="002B53B0">
        <w:rPr>
          <w:rFonts w:cs="Nirmala UI"/>
          <w:sz w:val="28"/>
          <w:szCs w:val="28"/>
        </w:rPr>
        <w:lastRenderedPageBreak/>
        <w:t>In</w:t>
      </w:r>
      <w:r w:rsidR="003808EC" w:rsidRPr="002B53B0">
        <w:rPr>
          <w:rFonts w:cs="Nirmala UI"/>
          <w:sz w:val="28"/>
          <w:szCs w:val="28"/>
        </w:rPr>
        <w:t xml:space="preserve"> the case of other room or floor not covered in the table below, by the number of persons the room or floor is designed to hold.</w:t>
      </w:r>
    </w:p>
    <w:p w14:paraId="0AC5EBC1" w14:textId="77777777" w:rsidR="003808EC" w:rsidRPr="002B53B0" w:rsidRDefault="003808EC" w:rsidP="002249C6">
      <w:pPr>
        <w:jc w:val="both"/>
        <w:rPr>
          <w:sz w:val="28"/>
          <w:szCs w:val="28"/>
        </w:rPr>
      </w:pPr>
      <w:r w:rsidRPr="002B53B0">
        <w:rPr>
          <w:sz w:val="28"/>
          <w:szCs w:val="28"/>
        </w:rPr>
        <w:t xml:space="preserve">The occupant load factor should not normally exceed the factors set in the table below: </w:t>
      </w:r>
    </w:p>
    <w:tbl>
      <w:tblPr>
        <w:tblStyle w:val="TableGrid"/>
        <w:tblW w:w="9634" w:type="dxa"/>
        <w:tblLook w:val="04A0" w:firstRow="1" w:lastRow="0" w:firstColumn="1" w:lastColumn="0" w:noHBand="0" w:noVBand="1"/>
      </w:tblPr>
      <w:tblGrid>
        <w:gridCol w:w="5382"/>
        <w:gridCol w:w="4252"/>
      </w:tblGrid>
      <w:tr w:rsidR="00121186" w:rsidRPr="002B53B0" w14:paraId="7CAEFF33" w14:textId="77777777" w:rsidTr="00121186">
        <w:tc>
          <w:tcPr>
            <w:tcW w:w="5382" w:type="dxa"/>
          </w:tcPr>
          <w:p w14:paraId="65F2057B" w14:textId="77777777" w:rsidR="00121186" w:rsidRPr="002B53B0" w:rsidRDefault="00121186" w:rsidP="00152F2F">
            <w:pPr>
              <w:rPr>
                <w:b/>
                <w:sz w:val="24"/>
                <w:szCs w:val="24"/>
              </w:rPr>
            </w:pPr>
            <w:r w:rsidRPr="002B53B0">
              <w:rPr>
                <w:b/>
                <w:sz w:val="24"/>
                <w:szCs w:val="24"/>
              </w:rPr>
              <w:t>Use of room or floor</w:t>
            </w:r>
          </w:p>
        </w:tc>
        <w:tc>
          <w:tcPr>
            <w:tcW w:w="4252" w:type="dxa"/>
          </w:tcPr>
          <w:p w14:paraId="10C92CA2" w14:textId="77777777" w:rsidR="00121186" w:rsidRPr="002B53B0" w:rsidRDefault="00121186" w:rsidP="00152F2F">
            <w:pPr>
              <w:rPr>
                <w:b/>
                <w:sz w:val="24"/>
                <w:szCs w:val="24"/>
              </w:rPr>
            </w:pPr>
            <w:r w:rsidRPr="002B53B0">
              <w:rPr>
                <w:b/>
                <w:sz w:val="24"/>
                <w:szCs w:val="24"/>
              </w:rPr>
              <w:t>Occupant load factor</w:t>
            </w:r>
          </w:p>
          <w:p w14:paraId="10C1FA60" w14:textId="77777777" w:rsidR="00121186" w:rsidRPr="002B53B0" w:rsidRDefault="00121186" w:rsidP="00152F2F">
            <w:pPr>
              <w:rPr>
                <w:b/>
                <w:sz w:val="24"/>
                <w:szCs w:val="24"/>
              </w:rPr>
            </w:pPr>
            <w:r w:rsidRPr="002B53B0">
              <w:rPr>
                <w:b/>
                <w:sz w:val="24"/>
                <w:szCs w:val="24"/>
              </w:rPr>
              <w:t>(m² per person)</w:t>
            </w:r>
          </w:p>
        </w:tc>
      </w:tr>
      <w:tr w:rsidR="00121186" w:rsidRPr="002B53B0" w14:paraId="46C3379C" w14:textId="77777777" w:rsidTr="00121186">
        <w:tc>
          <w:tcPr>
            <w:tcW w:w="5382" w:type="dxa"/>
          </w:tcPr>
          <w:p w14:paraId="60814EEC" w14:textId="77777777" w:rsidR="00121186" w:rsidRPr="002B53B0" w:rsidRDefault="00121186" w:rsidP="00152F2F">
            <w:pPr>
              <w:rPr>
                <w:sz w:val="24"/>
                <w:szCs w:val="24"/>
              </w:rPr>
            </w:pPr>
            <w:r w:rsidRPr="002B53B0">
              <w:rPr>
                <w:sz w:val="24"/>
                <w:szCs w:val="24"/>
              </w:rPr>
              <w:t>Area for standing</w:t>
            </w:r>
          </w:p>
          <w:p w14:paraId="5BBD9644" w14:textId="77777777" w:rsidR="00121186" w:rsidRPr="002B53B0" w:rsidRDefault="00121186" w:rsidP="00152F2F">
            <w:pPr>
              <w:rPr>
                <w:sz w:val="24"/>
                <w:szCs w:val="24"/>
              </w:rPr>
            </w:pPr>
          </w:p>
        </w:tc>
        <w:tc>
          <w:tcPr>
            <w:tcW w:w="4252" w:type="dxa"/>
          </w:tcPr>
          <w:p w14:paraId="133A8313" w14:textId="77777777" w:rsidR="00121186" w:rsidRPr="002B53B0" w:rsidRDefault="00121186" w:rsidP="00152F2F">
            <w:pPr>
              <w:rPr>
                <w:sz w:val="24"/>
                <w:szCs w:val="24"/>
              </w:rPr>
            </w:pPr>
            <w:r w:rsidRPr="002B53B0">
              <w:rPr>
                <w:sz w:val="24"/>
                <w:szCs w:val="24"/>
              </w:rPr>
              <w:t>0.3</w:t>
            </w:r>
          </w:p>
        </w:tc>
      </w:tr>
      <w:tr w:rsidR="00121186" w:rsidRPr="002B53B0" w14:paraId="5B104B3E" w14:textId="77777777" w:rsidTr="00121186">
        <w:tc>
          <w:tcPr>
            <w:tcW w:w="5382" w:type="dxa"/>
          </w:tcPr>
          <w:p w14:paraId="4A392EFE" w14:textId="77777777" w:rsidR="00121186" w:rsidRPr="002B53B0" w:rsidRDefault="00121186" w:rsidP="00152F2F">
            <w:pPr>
              <w:rPr>
                <w:sz w:val="24"/>
                <w:szCs w:val="24"/>
              </w:rPr>
            </w:pPr>
            <w:r w:rsidRPr="002B53B0">
              <w:rPr>
                <w:sz w:val="24"/>
                <w:szCs w:val="24"/>
              </w:rPr>
              <w:t>Amusement arcade, assembly hall, bingo hall, club concourse, crush hall, dance hall, venue for pop concert and like occasion, queuing area</w:t>
            </w:r>
          </w:p>
        </w:tc>
        <w:tc>
          <w:tcPr>
            <w:tcW w:w="4252" w:type="dxa"/>
          </w:tcPr>
          <w:p w14:paraId="0ECC9F84" w14:textId="77777777" w:rsidR="00121186" w:rsidRPr="002B53B0" w:rsidRDefault="00121186" w:rsidP="00152F2F">
            <w:pPr>
              <w:rPr>
                <w:sz w:val="24"/>
                <w:szCs w:val="24"/>
              </w:rPr>
            </w:pPr>
            <w:r w:rsidRPr="002B53B0">
              <w:rPr>
                <w:sz w:val="24"/>
                <w:szCs w:val="24"/>
              </w:rPr>
              <w:t>0.5</w:t>
            </w:r>
          </w:p>
        </w:tc>
      </w:tr>
      <w:tr w:rsidR="00121186" w:rsidRPr="002B53B0" w14:paraId="1EE7F66D" w14:textId="77777777" w:rsidTr="00121186">
        <w:tc>
          <w:tcPr>
            <w:tcW w:w="5382" w:type="dxa"/>
          </w:tcPr>
          <w:p w14:paraId="1B235D85" w14:textId="77777777" w:rsidR="00121186" w:rsidRPr="002B53B0" w:rsidRDefault="00121186" w:rsidP="00152F2F">
            <w:pPr>
              <w:rPr>
                <w:sz w:val="24"/>
                <w:szCs w:val="24"/>
              </w:rPr>
            </w:pPr>
            <w:r w:rsidRPr="002B53B0">
              <w:rPr>
                <w:sz w:val="24"/>
                <w:szCs w:val="24"/>
              </w:rPr>
              <w:t>Bar</w:t>
            </w:r>
          </w:p>
        </w:tc>
        <w:tc>
          <w:tcPr>
            <w:tcW w:w="4252" w:type="dxa"/>
          </w:tcPr>
          <w:p w14:paraId="36C7828C" w14:textId="77777777" w:rsidR="00121186" w:rsidRPr="002B53B0" w:rsidRDefault="00121186" w:rsidP="00152F2F">
            <w:pPr>
              <w:rPr>
                <w:sz w:val="24"/>
                <w:szCs w:val="24"/>
              </w:rPr>
            </w:pPr>
            <w:r w:rsidRPr="002B53B0">
              <w:rPr>
                <w:sz w:val="24"/>
                <w:szCs w:val="24"/>
              </w:rPr>
              <w:t>0.3 to 0.5 (depending on the amount of seating and tables provided)</w:t>
            </w:r>
          </w:p>
        </w:tc>
      </w:tr>
      <w:tr w:rsidR="00121186" w:rsidRPr="002B53B0" w14:paraId="1124DB67" w14:textId="77777777" w:rsidTr="00121186">
        <w:tc>
          <w:tcPr>
            <w:tcW w:w="5382" w:type="dxa"/>
          </w:tcPr>
          <w:p w14:paraId="43E5649A" w14:textId="77777777" w:rsidR="00121186" w:rsidRPr="002B53B0" w:rsidRDefault="00121186" w:rsidP="00152F2F">
            <w:pPr>
              <w:rPr>
                <w:sz w:val="24"/>
                <w:szCs w:val="24"/>
              </w:rPr>
            </w:pPr>
            <w:r w:rsidRPr="002B53B0">
              <w:rPr>
                <w:sz w:val="24"/>
                <w:szCs w:val="24"/>
              </w:rPr>
              <w:t>Bowling alley, billiard room</w:t>
            </w:r>
          </w:p>
        </w:tc>
        <w:tc>
          <w:tcPr>
            <w:tcW w:w="4252" w:type="dxa"/>
          </w:tcPr>
          <w:p w14:paraId="525139D7" w14:textId="77777777" w:rsidR="00121186" w:rsidRPr="002B53B0" w:rsidRDefault="00121186" w:rsidP="00152F2F">
            <w:pPr>
              <w:rPr>
                <w:sz w:val="24"/>
                <w:szCs w:val="24"/>
              </w:rPr>
            </w:pPr>
            <w:r w:rsidRPr="002B53B0">
              <w:rPr>
                <w:sz w:val="24"/>
                <w:szCs w:val="24"/>
              </w:rPr>
              <w:t>9.3</w:t>
            </w:r>
          </w:p>
        </w:tc>
      </w:tr>
      <w:tr w:rsidR="00121186" w:rsidRPr="002B53B0" w14:paraId="3D29B5AF" w14:textId="77777777" w:rsidTr="00121186">
        <w:tc>
          <w:tcPr>
            <w:tcW w:w="5382" w:type="dxa"/>
          </w:tcPr>
          <w:p w14:paraId="4E01C048" w14:textId="77777777" w:rsidR="00121186" w:rsidRPr="002B53B0" w:rsidRDefault="00121186" w:rsidP="00152F2F">
            <w:pPr>
              <w:rPr>
                <w:sz w:val="24"/>
                <w:szCs w:val="24"/>
              </w:rPr>
            </w:pPr>
            <w:r w:rsidRPr="002B53B0">
              <w:rPr>
                <w:sz w:val="24"/>
                <w:szCs w:val="24"/>
              </w:rPr>
              <w:t>Conference room, dining room, restaurant</w:t>
            </w:r>
          </w:p>
        </w:tc>
        <w:tc>
          <w:tcPr>
            <w:tcW w:w="4252" w:type="dxa"/>
          </w:tcPr>
          <w:p w14:paraId="343A5709" w14:textId="77777777" w:rsidR="00121186" w:rsidRPr="002B53B0" w:rsidRDefault="00121186" w:rsidP="00152F2F">
            <w:pPr>
              <w:rPr>
                <w:sz w:val="24"/>
                <w:szCs w:val="24"/>
              </w:rPr>
            </w:pPr>
            <w:r w:rsidRPr="002B53B0">
              <w:rPr>
                <w:sz w:val="24"/>
                <w:szCs w:val="24"/>
              </w:rPr>
              <w:t>1.0 to 1.5 (depending on the amount of seating and tables provided)</w:t>
            </w:r>
          </w:p>
        </w:tc>
      </w:tr>
      <w:tr w:rsidR="00121186" w:rsidRPr="002B53B0" w14:paraId="2EEA000C" w14:textId="77777777" w:rsidTr="00121186">
        <w:tc>
          <w:tcPr>
            <w:tcW w:w="5382" w:type="dxa"/>
          </w:tcPr>
          <w:p w14:paraId="042BC402" w14:textId="77777777" w:rsidR="00121186" w:rsidRPr="002B53B0" w:rsidRDefault="00121186" w:rsidP="00152F2F">
            <w:pPr>
              <w:rPr>
                <w:sz w:val="24"/>
                <w:szCs w:val="24"/>
              </w:rPr>
            </w:pPr>
            <w:r w:rsidRPr="002B53B0">
              <w:rPr>
                <w:sz w:val="24"/>
                <w:szCs w:val="24"/>
              </w:rPr>
              <w:t>Studio (radio, film, television, recording)</w:t>
            </w:r>
          </w:p>
        </w:tc>
        <w:tc>
          <w:tcPr>
            <w:tcW w:w="4252" w:type="dxa"/>
          </w:tcPr>
          <w:p w14:paraId="1E0B3481" w14:textId="77777777" w:rsidR="00121186" w:rsidRPr="002B53B0" w:rsidRDefault="00121186" w:rsidP="00152F2F">
            <w:pPr>
              <w:rPr>
                <w:sz w:val="24"/>
                <w:szCs w:val="24"/>
              </w:rPr>
            </w:pPr>
            <w:r w:rsidRPr="002B53B0">
              <w:rPr>
                <w:sz w:val="24"/>
                <w:szCs w:val="24"/>
              </w:rPr>
              <w:t>1.4</w:t>
            </w:r>
          </w:p>
        </w:tc>
      </w:tr>
      <w:tr w:rsidR="00121186" w:rsidRPr="002B53B0" w14:paraId="447E36A1" w14:textId="77777777" w:rsidTr="00121186">
        <w:tc>
          <w:tcPr>
            <w:tcW w:w="5382" w:type="dxa"/>
          </w:tcPr>
          <w:p w14:paraId="62109543" w14:textId="77777777" w:rsidR="00121186" w:rsidRPr="002B53B0" w:rsidRDefault="00121186" w:rsidP="00152F2F">
            <w:pPr>
              <w:rPr>
                <w:sz w:val="24"/>
                <w:szCs w:val="24"/>
              </w:rPr>
            </w:pPr>
            <w:r w:rsidRPr="002B53B0">
              <w:rPr>
                <w:sz w:val="24"/>
                <w:szCs w:val="24"/>
              </w:rPr>
              <w:t>Common room i.e. a lounge, reading room, staff room, waiting room</w:t>
            </w:r>
          </w:p>
        </w:tc>
        <w:tc>
          <w:tcPr>
            <w:tcW w:w="4252" w:type="dxa"/>
          </w:tcPr>
          <w:p w14:paraId="313B216E" w14:textId="77777777" w:rsidR="00121186" w:rsidRPr="002B53B0" w:rsidRDefault="00121186" w:rsidP="00152F2F">
            <w:pPr>
              <w:rPr>
                <w:sz w:val="24"/>
                <w:szCs w:val="24"/>
              </w:rPr>
            </w:pPr>
            <w:r w:rsidRPr="002B53B0">
              <w:rPr>
                <w:sz w:val="24"/>
                <w:szCs w:val="24"/>
              </w:rPr>
              <w:t>1.0</w:t>
            </w:r>
          </w:p>
        </w:tc>
      </w:tr>
    </w:tbl>
    <w:p w14:paraId="390284C6" w14:textId="77777777" w:rsidR="00121186" w:rsidRPr="002B53B0" w:rsidRDefault="00121186" w:rsidP="00152F2F">
      <w:pPr>
        <w:rPr>
          <w:sz w:val="28"/>
          <w:szCs w:val="28"/>
        </w:rPr>
      </w:pPr>
    </w:p>
    <w:p w14:paraId="30AC61F1" w14:textId="77777777" w:rsidR="00152F2F" w:rsidRPr="002B53B0" w:rsidRDefault="00B37B94" w:rsidP="002249C6">
      <w:pPr>
        <w:jc w:val="both"/>
        <w:rPr>
          <w:b/>
          <w:sz w:val="28"/>
          <w:szCs w:val="28"/>
        </w:rPr>
      </w:pPr>
      <w:r w:rsidRPr="002B53B0">
        <w:rPr>
          <w:b/>
          <w:sz w:val="28"/>
          <w:szCs w:val="28"/>
        </w:rPr>
        <w:t>Exits</w:t>
      </w:r>
    </w:p>
    <w:p w14:paraId="6036355D" w14:textId="77777777" w:rsidR="00B37B94" w:rsidRPr="002B53B0" w:rsidRDefault="00B37B94" w:rsidP="002249C6">
      <w:pPr>
        <w:jc w:val="both"/>
        <w:rPr>
          <w:sz w:val="28"/>
          <w:szCs w:val="28"/>
        </w:rPr>
      </w:pPr>
      <w:r w:rsidRPr="002B53B0">
        <w:rPr>
          <w:sz w:val="28"/>
          <w:szCs w:val="28"/>
        </w:rPr>
        <w:t>Note: This annex is reproduced, with minor amendments, from the Home Office ‘’Guide to Fire Precautions in Place of Entertainment and Like Premises’’.</w:t>
      </w:r>
    </w:p>
    <w:p w14:paraId="1AAA1052" w14:textId="77777777" w:rsidR="00B37B94" w:rsidRPr="002B53B0" w:rsidRDefault="00B37B94" w:rsidP="002249C6">
      <w:pPr>
        <w:jc w:val="both"/>
        <w:rPr>
          <w:sz w:val="28"/>
          <w:szCs w:val="28"/>
        </w:rPr>
      </w:pPr>
      <w:r w:rsidRPr="002B53B0">
        <w:rPr>
          <w:sz w:val="28"/>
          <w:szCs w:val="28"/>
        </w:rPr>
        <w:t xml:space="preserve">Occupancy calculations – relevant factors </w:t>
      </w:r>
    </w:p>
    <w:tbl>
      <w:tblPr>
        <w:tblStyle w:val="TableGrid"/>
        <w:tblW w:w="9634" w:type="dxa"/>
        <w:tblLook w:val="04A0" w:firstRow="1" w:lastRow="0" w:firstColumn="1" w:lastColumn="0" w:noHBand="0" w:noVBand="1"/>
      </w:tblPr>
      <w:tblGrid>
        <w:gridCol w:w="9634"/>
      </w:tblGrid>
      <w:tr w:rsidR="00B37B94" w:rsidRPr="002B53B0" w14:paraId="272D6521" w14:textId="77777777" w:rsidTr="001C2583">
        <w:trPr>
          <w:trHeight w:val="2888"/>
        </w:trPr>
        <w:tc>
          <w:tcPr>
            <w:tcW w:w="9634" w:type="dxa"/>
          </w:tcPr>
          <w:p w14:paraId="0940E3F9" w14:textId="77777777" w:rsidR="00B37B94" w:rsidRPr="002B53B0" w:rsidRDefault="00B37B94" w:rsidP="00152F2F">
            <w:pPr>
              <w:rPr>
                <w:sz w:val="24"/>
                <w:szCs w:val="24"/>
              </w:rPr>
            </w:pPr>
            <w:r w:rsidRPr="002B53B0">
              <w:rPr>
                <w:sz w:val="24"/>
                <w:szCs w:val="24"/>
              </w:rPr>
              <w:t>One unit of exit                                                                                             525 mm</w:t>
            </w:r>
          </w:p>
          <w:p w14:paraId="19767431" w14:textId="77777777" w:rsidR="00B37B94" w:rsidRPr="002B53B0" w:rsidRDefault="00B37B94" w:rsidP="00152F2F">
            <w:pPr>
              <w:rPr>
                <w:sz w:val="24"/>
                <w:szCs w:val="24"/>
              </w:rPr>
            </w:pPr>
          </w:p>
          <w:p w14:paraId="70544022" w14:textId="77777777" w:rsidR="00B37B94" w:rsidRPr="002B53B0" w:rsidRDefault="00B37B94" w:rsidP="00152F2F">
            <w:pPr>
              <w:rPr>
                <w:sz w:val="24"/>
                <w:szCs w:val="24"/>
              </w:rPr>
            </w:pPr>
            <w:r w:rsidRPr="002B53B0">
              <w:rPr>
                <w:sz w:val="24"/>
                <w:szCs w:val="24"/>
              </w:rPr>
              <w:t xml:space="preserve">Rate of discharge per minute through one unit                                 </w:t>
            </w:r>
            <w:r w:rsidR="00CC466C" w:rsidRPr="002B53B0">
              <w:rPr>
                <w:sz w:val="24"/>
                <w:szCs w:val="24"/>
              </w:rPr>
              <w:t xml:space="preserve">     </w:t>
            </w:r>
            <w:r w:rsidRPr="002B53B0">
              <w:rPr>
                <w:sz w:val="24"/>
                <w:szCs w:val="24"/>
              </w:rPr>
              <w:t>40 persons</w:t>
            </w:r>
          </w:p>
          <w:p w14:paraId="6B2D4B5D" w14:textId="77777777" w:rsidR="00B37B94" w:rsidRPr="002B53B0" w:rsidRDefault="00B37B94" w:rsidP="00152F2F">
            <w:pPr>
              <w:rPr>
                <w:sz w:val="24"/>
                <w:szCs w:val="24"/>
              </w:rPr>
            </w:pPr>
          </w:p>
          <w:p w14:paraId="43B12818" w14:textId="77777777" w:rsidR="00B37B94" w:rsidRPr="002B53B0" w:rsidRDefault="00B37B94" w:rsidP="00B37B94">
            <w:pPr>
              <w:rPr>
                <w:sz w:val="24"/>
                <w:szCs w:val="24"/>
              </w:rPr>
            </w:pPr>
            <w:r w:rsidRPr="002B53B0">
              <w:rPr>
                <w:sz w:val="24"/>
                <w:szCs w:val="24"/>
              </w:rPr>
              <w:t xml:space="preserve">Max permissible calculated evacuation time- Class building           </w:t>
            </w:r>
            <w:r w:rsidR="00CC466C" w:rsidRPr="002B53B0">
              <w:rPr>
                <w:sz w:val="24"/>
                <w:szCs w:val="24"/>
              </w:rPr>
              <w:t xml:space="preserve">     </w:t>
            </w:r>
            <w:r w:rsidRPr="002B53B0">
              <w:rPr>
                <w:sz w:val="24"/>
                <w:szCs w:val="24"/>
              </w:rPr>
              <w:t>2 minutes</w:t>
            </w:r>
          </w:p>
          <w:p w14:paraId="7E5BFD8D" w14:textId="77777777" w:rsidR="00B37B94" w:rsidRPr="002B53B0" w:rsidRDefault="00B37B94" w:rsidP="00B37B94">
            <w:pPr>
              <w:rPr>
                <w:sz w:val="24"/>
                <w:szCs w:val="24"/>
              </w:rPr>
            </w:pPr>
          </w:p>
          <w:p w14:paraId="2A1B0C73" w14:textId="77777777" w:rsidR="002249C6" w:rsidRPr="002B53B0" w:rsidRDefault="002249C6" w:rsidP="002249C6">
            <w:pPr>
              <w:rPr>
                <w:sz w:val="24"/>
                <w:szCs w:val="24"/>
              </w:rPr>
            </w:pPr>
            <w:r w:rsidRPr="002B53B0">
              <w:rPr>
                <w:sz w:val="24"/>
                <w:szCs w:val="24"/>
              </w:rPr>
              <w:t xml:space="preserve">Occupant load factor                  </w:t>
            </w:r>
            <w:r>
              <w:rPr>
                <w:sz w:val="24"/>
                <w:szCs w:val="24"/>
              </w:rPr>
              <w:tab/>
            </w:r>
            <w:r>
              <w:rPr>
                <w:sz w:val="24"/>
                <w:szCs w:val="24"/>
              </w:rPr>
              <w:tab/>
            </w:r>
            <w:r w:rsidRPr="002B53B0">
              <w:rPr>
                <w:sz w:val="24"/>
                <w:szCs w:val="24"/>
              </w:rPr>
              <w:t xml:space="preserve">                                          refer to above table</w:t>
            </w:r>
          </w:p>
          <w:p w14:paraId="6AB965ED" w14:textId="77777777" w:rsidR="00B37B94" w:rsidRPr="002B53B0" w:rsidRDefault="00B37B94" w:rsidP="00B37B94">
            <w:pPr>
              <w:rPr>
                <w:sz w:val="24"/>
                <w:szCs w:val="24"/>
              </w:rPr>
            </w:pPr>
          </w:p>
          <w:p w14:paraId="6588203E" w14:textId="77777777" w:rsidR="00B37B94" w:rsidRPr="002B53B0" w:rsidRDefault="00B37B94" w:rsidP="00B37B94">
            <w:pPr>
              <w:rPr>
                <w:sz w:val="24"/>
                <w:szCs w:val="24"/>
              </w:rPr>
            </w:pPr>
            <w:r w:rsidRPr="002B53B0">
              <w:rPr>
                <w:sz w:val="24"/>
                <w:szCs w:val="24"/>
              </w:rPr>
              <w:t>Floor are in m²</w:t>
            </w:r>
          </w:p>
          <w:p w14:paraId="3249E0FC" w14:textId="77777777" w:rsidR="00B37B94" w:rsidRPr="002B53B0" w:rsidRDefault="00B37B94" w:rsidP="00B37B94">
            <w:pPr>
              <w:rPr>
                <w:sz w:val="24"/>
                <w:szCs w:val="24"/>
              </w:rPr>
            </w:pPr>
          </w:p>
          <w:p w14:paraId="5749040E" w14:textId="77777777" w:rsidR="00B37B94" w:rsidRPr="002B53B0" w:rsidRDefault="00B37B94" w:rsidP="00B37B94">
            <w:pPr>
              <w:rPr>
                <w:sz w:val="28"/>
                <w:szCs w:val="28"/>
              </w:rPr>
            </w:pPr>
            <w:r w:rsidRPr="002B53B0">
              <w:rPr>
                <w:sz w:val="24"/>
                <w:szCs w:val="24"/>
              </w:rPr>
              <w:t xml:space="preserve">Number of persons= floor area in m² </w:t>
            </w:r>
            <w:r w:rsidRPr="002B53B0">
              <w:rPr>
                <w:rFonts w:cstheme="minorHAnsi"/>
                <w:sz w:val="24"/>
                <w:szCs w:val="24"/>
              </w:rPr>
              <w:t>÷</w:t>
            </w:r>
            <w:r w:rsidR="002249C6">
              <w:rPr>
                <w:rFonts w:cstheme="minorHAnsi"/>
                <w:sz w:val="24"/>
                <w:szCs w:val="24"/>
              </w:rPr>
              <w:t xml:space="preserve"> </w:t>
            </w:r>
            <w:r w:rsidRPr="002B53B0">
              <w:rPr>
                <w:sz w:val="24"/>
                <w:szCs w:val="24"/>
              </w:rPr>
              <w:t>occupant load factor</w:t>
            </w:r>
          </w:p>
        </w:tc>
      </w:tr>
    </w:tbl>
    <w:p w14:paraId="17CFF369" w14:textId="77777777" w:rsidR="00611C17" w:rsidRDefault="00611C17" w:rsidP="002249C6">
      <w:pPr>
        <w:spacing w:before="120"/>
        <w:jc w:val="both"/>
        <w:rPr>
          <w:sz w:val="28"/>
          <w:szCs w:val="28"/>
        </w:rPr>
      </w:pPr>
    </w:p>
    <w:p w14:paraId="138D66E0" w14:textId="1FB9BF64" w:rsidR="00B37B94" w:rsidRDefault="00B37B94" w:rsidP="002249C6">
      <w:pPr>
        <w:spacing w:before="120"/>
        <w:jc w:val="both"/>
        <w:rPr>
          <w:sz w:val="28"/>
          <w:szCs w:val="28"/>
        </w:rPr>
      </w:pPr>
      <w:r w:rsidRPr="002B53B0">
        <w:rPr>
          <w:sz w:val="28"/>
          <w:szCs w:val="28"/>
        </w:rPr>
        <w:t>With these factors it is possible to calculate the number of units of exit width and subsequently</w:t>
      </w:r>
      <w:r w:rsidR="00611C17">
        <w:rPr>
          <w:sz w:val="28"/>
          <w:szCs w:val="28"/>
        </w:rPr>
        <w:t>,</w:t>
      </w:r>
      <w:r w:rsidRPr="002B53B0">
        <w:rPr>
          <w:sz w:val="28"/>
          <w:szCs w:val="28"/>
        </w:rPr>
        <w:t xml:space="preserve"> the number and width of exits required for a given number of persons:-</w:t>
      </w:r>
    </w:p>
    <w:p w14:paraId="57FE4456" w14:textId="77777777" w:rsidR="00611C17" w:rsidRDefault="00611C17" w:rsidP="002249C6">
      <w:pPr>
        <w:spacing w:before="120"/>
        <w:jc w:val="both"/>
        <w:rPr>
          <w:sz w:val="28"/>
          <w:szCs w:val="28"/>
        </w:rPr>
      </w:pPr>
    </w:p>
    <w:tbl>
      <w:tblPr>
        <w:tblStyle w:val="TableGrid"/>
        <w:tblW w:w="9634" w:type="dxa"/>
        <w:tblLook w:val="04A0" w:firstRow="1" w:lastRow="0" w:firstColumn="1" w:lastColumn="0" w:noHBand="0" w:noVBand="1"/>
      </w:tblPr>
      <w:tblGrid>
        <w:gridCol w:w="5098"/>
        <w:gridCol w:w="4536"/>
      </w:tblGrid>
      <w:tr w:rsidR="001C2583" w:rsidRPr="002B53B0" w14:paraId="4DDA8054" w14:textId="77777777" w:rsidTr="001C2583">
        <w:tc>
          <w:tcPr>
            <w:tcW w:w="5098" w:type="dxa"/>
          </w:tcPr>
          <w:p w14:paraId="32B06895" w14:textId="77777777" w:rsidR="001C2583" w:rsidRPr="002B53B0" w:rsidRDefault="001C2583" w:rsidP="00152F2F">
            <w:pPr>
              <w:rPr>
                <w:sz w:val="28"/>
                <w:szCs w:val="28"/>
              </w:rPr>
            </w:pPr>
            <w:r w:rsidRPr="002B53B0">
              <w:rPr>
                <w:sz w:val="28"/>
                <w:szCs w:val="28"/>
              </w:rPr>
              <w:lastRenderedPageBreak/>
              <w:t>Number of units of exit width</w:t>
            </w:r>
          </w:p>
        </w:tc>
        <w:tc>
          <w:tcPr>
            <w:tcW w:w="4536" w:type="dxa"/>
          </w:tcPr>
          <w:p w14:paraId="34A8E15D" w14:textId="77777777" w:rsidR="001C2583" w:rsidRPr="002B53B0" w:rsidRDefault="001C2583" w:rsidP="00152F2F">
            <w:pPr>
              <w:rPr>
                <w:sz w:val="28"/>
                <w:szCs w:val="28"/>
              </w:rPr>
            </w:pPr>
            <w:r w:rsidRPr="002B53B0">
              <w:rPr>
                <w:sz w:val="28"/>
                <w:szCs w:val="28"/>
              </w:rPr>
              <w:t xml:space="preserve">           Number of exits</w:t>
            </w:r>
          </w:p>
        </w:tc>
      </w:tr>
      <w:tr w:rsidR="001C2583" w:rsidRPr="002B53B0" w14:paraId="298332AB" w14:textId="77777777" w:rsidTr="001C2583">
        <w:trPr>
          <w:trHeight w:val="2505"/>
        </w:trPr>
        <w:tc>
          <w:tcPr>
            <w:tcW w:w="9634" w:type="dxa"/>
            <w:gridSpan w:val="2"/>
          </w:tcPr>
          <w:p w14:paraId="527A04A9" w14:textId="77777777" w:rsidR="001C2583" w:rsidRPr="002B53B0" w:rsidRDefault="00B37B94" w:rsidP="00152F2F">
            <w:pPr>
              <w:rPr>
                <w:sz w:val="24"/>
                <w:szCs w:val="24"/>
              </w:rPr>
            </w:pPr>
            <w:r w:rsidRPr="002B53B0">
              <w:rPr>
                <w:sz w:val="24"/>
                <w:szCs w:val="24"/>
              </w:rPr>
              <w:t xml:space="preserve">  </w:t>
            </w:r>
            <w:r w:rsidR="001C2583" w:rsidRPr="002B53B0">
              <w:rPr>
                <w:sz w:val="24"/>
                <w:szCs w:val="24"/>
              </w:rPr>
              <w:t>U= N</w:t>
            </w:r>
            <w:r w:rsidR="001C2583" w:rsidRPr="002B53B0">
              <w:rPr>
                <w:rFonts w:cstheme="minorHAnsi"/>
                <w:sz w:val="24"/>
                <w:szCs w:val="24"/>
              </w:rPr>
              <w:t>÷</w:t>
            </w:r>
            <w:r w:rsidR="001C2583" w:rsidRPr="002B53B0">
              <w:rPr>
                <w:sz w:val="24"/>
                <w:szCs w:val="24"/>
              </w:rPr>
              <w:t>(40 X T)                                                                  E= (U</w:t>
            </w:r>
            <w:r w:rsidR="001C2583" w:rsidRPr="002B53B0">
              <w:rPr>
                <w:rFonts w:cstheme="minorHAnsi"/>
                <w:sz w:val="24"/>
                <w:szCs w:val="24"/>
              </w:rPr>
              <w:t>÷</w:t>
            </w:r>
            <w:r w:rsidR="001C2583" w:rsidRPr="002B53B0">
              <w:rPr>
                <w:sz w:val="24"/>
                <w:szCs w:val="24"/>
              </w:rPr>
              <w:t>4) +1</w:t>
            </w:r>
          </w:p>
          <w:p w14:paraId="2E11A1AF" w14:textId="77777777" w:rsidR="001C2583" w:rsidRPr="002B53B0" w:rsidRDefault="001C2583" w:rsidP="00152F2F">
            <w:pPr>
              <w:rPr>
                <w:sz w:val="24"/>
                <w:szCs w:val="24"/>
              </w:rPr>
            </w:pPr>
          </w:p>
          <w:p w14:paraId="75748BB1" w14:textId="77777777" w:rsidR="001C2583" w:rsidRPr="002B53B0" w:rsidRDefault="001C2583" w:rsidP="00152F2F">
            <w:pPr>
              <w:rPr>
                <w:sz w:val="24"/>
                <w:szCs w:val="24"/>
              </w:rPr>
            </w:pPr>
            <w:r w:rsidRPr="002B53B0">
              <w:rPr>
                <w:sz w:val="24"/>
                <w:szCs w:val="24"/>
              </w:rPr>
              <w:t>Where :                                                                               Where:</w:t>
            </w:r>
          </w:p>
          <w:p w14:paraId="131FEC55" w14:textId="77777777" w:rsidR="001C2583" w:rsidRPr="002B53B0" w:rsidRDefault="001C2583" w:rsidP="00152F2F">
            <w:pPr>
              <w:rPr>
                <w:sz w:val="24"/>
                <w:szCs w:val="24"/>
              </w:rPr>
            </w:pPr>
            <w:r w:rsidRPr="002B53B0">
              <w:rPr>
                <w:sz w:val="24"/>
                <w:szCs w:val="24"/>
              </w:rPr>
              <w:t xml:space="preserve">                                                                                              E= Number of exits or stairs required</w:t>
            </w:r>
          </w:p>
          <w:p w14:paraId="4ABA2310" w14:textId="77777777" w:rsidR="001C2583" w:rsidRPr="002B53B0" w:rsidRDefault="001C2583" w:rsidP="00152F2F">
            <w:pPr>
              <w:rPr>
                <w:sz w:val="24"/>
                <w:szCs w:val="24"/>
              </w:rPr>
            </w:pPr>
            <w:r w:rsidRPr="002B53B0">
              <w:rPr>
                <w:sz w:val="24"/>
                <w:szCs w:val="24"/>
              </w:rPr>
              <w:t>N= Number of persons</w:t>
            </w:r>
          </w:p>
          <w:p w14:paraId="61E000C4" w14:textId="77777777" w:rsidR="001C2583" w:rsidRPr="002B53B0" w:rsidRDefault="001C2583" w:rsidP="00152F2F">
            <w:pPr>
              <w:rPr>
                <w:sz w:val="24"/>
                <w:szCs w:val="24"/>
              </w:rPr>
            </w:pPr>
            <w:r w:rsidRPr="002B53B0">
              <w:rPr>
                <w:sz w:val="24"/>
                <w:szCs w:val="24"/>
              </w:rPr>
              <w:t>T= Time factor in minutes (2 for marquee)</w:t>
            </w:r>
          </w:p>
          <w:p w14:paraId="698A44E1" w14:textId="77777777" w:rsidR="001C2583" w:rsidRPr="002B53B0" w:rsidRDefault="001C2583" w:rsidP="00152F2F">
            <w:pPr>
              <w:rPr>
                <w:sz w:val="24"/>
                <w:szCs w:val="24"/>
              </w:rPr>
            </w:pPr>
            <w:r w:rsidRPr="002B53B0">
              <w:rPr>
                <w:sz w:val="24"/>
                <w:szCs w:val="24"/>
              </w:rPr>
              <w:t>U= Number of Units required</w:t>
            </w:r>
          </w:p>
          <w:p w14:paraId="7881583B" w14:textId="77777777" w:rsidR="001C2583" w:rsidRPr="002B53B0" w:rsidRDefault="001C2583" w:rsidP="00152F2F">
            <w:pPr>
              <w:rPr>
                <w:sz w:val="24"/>
                <w:szCs w:val="24"/>
              </w:rPr>
            </w:pPr>
          </w:p>
          <w:p w14:paraId="1522D03D" w14:textId="77777777" w:rsidR="001C2583" w:rsidRPr="002B53B0" w:rsidRDefault="001C2583" w:rsidP="00152F2F">
            <w:pPr>
              <w:rPr>
                <w:sz w:val="24"/>
                <w:szCs w:val="24"/>
              </w:rPr>
            </w:pPr>
            <w:r w:rsidRPr="002B53B0">
              <w:rPr>
                <w:sz w:val="24"/>
                <w:szCs w:val="24"/>
              </w:rPr>
              <w:t xml:space="preserve">Where a decimal of 0.3 or over results, the next        Where a decimal of 0.75 or over results, the                   </w:t>
            </w:r>
          </w:p>
          <w:p w14:paraId="739B70ED" w14:textId="77777777" w:rsidR="001C2583" w:rsidRPr="002B53B0" w:rsidRDefault="001C2583" w:rsidP="00152F2F">
            <w:pPr>
              <w:rPr>
                <w:sz w:val="24"/>
                <w:szCs w:val="24"/>
              </w:rPr>
            </w:pPr>
          </w:p>
          <w:p w14:paraId="2D4819DA" w14:textId="77777777" w:rsidR="002249C6" w:rsidRDefault="001C2583" w:rsidP="002249C6">
            <w:pPr>
              <w:rPr>
                <w:sz w:val="24"/>
                <w:szCs w:val="24"/>
              </w:rPr>
            </w:pPr>
            <w:r w:rsidRPr="002B53B0">
              <w:rPr>
                <w:sz w:val="24"/>
                <w:szCs w:val="24"/>
              </w:rPr>
              <w:t xml:space="preserve">Whole number is used.                                                    </w:t>
            </w:r>
            <w:r w:rsidR="002249C6" w:rsidRPr="002B53B0">
              <w:rPr>
                <w:sz w:val="24"/>
                <w:szCs w:val="24"/>
              </w:rPr>
              <w:t>Next whole number is used.</w:t>
            </w:r>
          </w:p>
          <w:p w14:paraId="42148D72" w14:textId="77777777" w:rsidR="001C2583" w:rsidRPr="002B53B0" w:rsidRDefault="001C2583" w:rsidP="002249C6">
            <w:pPr>
              <w:rPr>
                <w:sz w:val="24"/>
                <w:szCs w:val="24"/>
              </w:rPr>
            </w:pPr>
            <w:r w:rsidRPr="002B53B0">
              <w:rPr>
                <w:sz w:val="24"/>
                <w:szCs w:val="24"/>
              </w:rPr>
              <w:t xml:space="preserve">                                                                                </w:t>
            </w:r>
          </w:p>
        </w:tc>
      </w:tr>
    </w:tbl>
    <w:p w14:paraId="293BA54F" w14:textId="77777777" w:rsidR="003808EC" w:rsidRPr="002B53B0" w:rsidRDefault="003808EC" w:rsidP="002249C6">
      <w:pPr>
        <w:jc w:val="both"/>
        <w:rPr>
          <w:b/>
          <w:sz w:val="28"/>
          <w:szCs w:val="28"/>
        </w:rPr>
      </w:pPr>
      <w:r w:rsidRPr="002B53B0">
        <w:rPr>
          <w:b/>
          <w:sz w:val="28"/>
          <w:szCs w:val="28"/>
        </w:rPr>
        <w:t>Occupancy example</w:t>
      </w:r>
    </w:p>
    <w:p w14:paraId="7041A3B5" w14:textId="77777777" w:rsidR="00B030A9" w:rsidRDefault="003808EC" w:rsidP="002249C6">
      <w:pPr>
        <w:jc w:val="both"/>
        <w:rPr>
          <w:sz w:val="28"/>
          <w:szCs w:val="28"/>
        </w:rPr>
      </w:pPr>
      <w:r w:rsidRPr="002B53B0">
        <w:rPr>
          <w:sz w:val="28"/>
          <w:szCs w:val="28"/>
        </w:rPr>
        <w:t>Note: This example demonstrates the use of rounding up (or down) as the case may be; it also brings into use the variable occupant load factors for bar areas where seating is provided</w:t>
      </w:r>
      <w:r w:rsidR="00E3129C">
        <w:rPr>
          <w:sz w:val="28"/>
          <w:szCs w:val="28"/>
        </w:rPr>
        <w:t xml:space="preserve">. </w:t>
      </w:r>
      <w:r w:rsidR="009F242D">
        <w:rPr>
          <w:sz w:val="28"/>
          <w:szCs w:val="28"/>
        </w:rPr>
        <w:t>The</w:t>
      </w:r>
      <w:r w:rsidR="00B030A9" w:rsidRPr="002B53B0">
        <w:rPr>
          <w:sz w:val="28"/>
          <w:szCs w:val="28"/>
        </w:rPr>
        <w:t xml:space="preserve"> number of people that the </w:t>
      </w:r>
      <w:r w:rsidR="0076251F">
        <w:rPr>
          <w:sz w:val="28"/>
          <w:szCs w:val="28"/>
        </w:rPr>
        <w:t>hall</w:t>
      </w:r>
      <w:r w:rsidR="009F242D">
        <w:rPr>
          <w:sz w:val="28"/>
          <w:szCs w:val="28"/>
        </w:rPr>
        <w:t>s</w:t>
      </w:r>
      <w:r w:rsidR="0076251F">
        <w:rPr>
          <w:sz w:val="28"/>
          <w:szCs w:val="28"/>
        </w:rPr>
        <w:t xml:space="preserve"> </w:t>
      </w:r>
      <w:r w:rsidR="00B030A9" w:rsidRPr="002B53B0">
        <w:rPr>
          <w:sz w:val="28"/>
          <w:szCs w:val="28"/>
        </w:rPr>
        <w:t>will accommodate:</w:t>
      </w:r>
    </w:p>
    <w:p w14:paraId="2132590E" w14:textId="77777777" w:rsidR="009F242D" w:rsidRDefault="009F242D" w:rsidP="009F242D">
      <w:pPr>
        <w:pStyle w:val="ListParagraph"/>
        <w:numPr>
          <w:ilvl w:val="0"/>
          <w:numId w:val="35"/>
        </w:numPr>
        <w:jc w:val="both"/>
        <w:rPr>
          <w:sz w:val="28"/>
          <w:szCs w:val="28"/>
        </w:rPr>
      </w:pPr>
      <w:r>
        <w:rPr>
          <w:sz w:val="28"/>
          <w:szCs w:val="28"/>
        </w:rPr>
        <w:t>Fitness Suite = 115.82m²= 231 people</w:t>
      </w:r>
    </w:p>
    <w:p w14:paraId="238F4322" w14:textId="77777777" w:rsidR="009F242D" w:rsidRDefault="009F242D" w:rsidP="009F242D">
      <w:pPr>
        <w:pStyle w:val="ListParagraph"/>
        <w:numPr>
          <w:ilvl w:val="0"/>
          <w:numId w:val="35"/>
        </w:numPr>
        <w:jc w:val="both"/>
        <w:rPr>
          <w:sz w:val="28"/>
          <w:szCs w:val="28"/>
        </w:rPr>
      </w:pPr>
      <w:r>
        <w:rPr>
          <w:sz w:val="28"/>
          <w:szCs w:val="28"/>
        </w:rPr>
        <w:t xml:space="preserve">Dance Studio = 214.48m²= 428 people </w:t>
      </w:r>
    </w:p>
    <w:p w14:paraId="4A0F290C" w14:textId="77777777" w:rsidR="009F242D" w:rsidRDefault="009F242D" w:rsidP="009F242D">
      <w:pPr>
        <w:pStyle w:val="ListParagraph"/>
        <w:numPr>
          <w:ilvl w:val="0"/>
          <w:numId w:val="35"/>
        </w:numPr>
        <w:jc w:val="both"/>
        <w:rPr>
          <w:sz w:val="28"/>
          <w:szCs w:val="28"/>
        </w:rPr>
      </w:pPr>
      <w:r>
        <w:rPr>
          <w:sz w:val="28"/>
          <w:szCs w:val="28"/>
        </w:rPr>
        <w:t>Gym Hall = 647.03m²= 1617 people</w:t>
      </w:r>
    </w:p>
    <w:p w14:paraId="42A685F4" w14:textId="77777777" w:rsidR="009F242D" w:rsidRDefault="009F242D" w:rsidP="009F242D">
      <w:pPr>
        <w:pStyle w:val="ListParagraph"/>
        <w:numPr>
          <w:ilvl w:val="0"/>
          <w:numId w:val="35"/>
        </w:numPr>
        <w:jc w:val="both"/>
        <w:rPr>
          <w:sz w:val="28"/>
          <w:szCs w:val="28"/>
        </w:rPr>
      </w:pPr>
      <w:r>
        <w:rPr>
          <w:sz w:val="28"/>
          <w:szCs w:val="28"/>
        </w:rPr>
        <w:t>Gym Hall = 496.99m²= 993 people</w:t>
      </w:r>
    </w:p>
    <w:p w14:paraId="096DBE41" w14:textId="77777777" w:rsidR="009F242D" w:rsidRDefault="009F242D" w:rsidP="009F242D">
      <w:pPr>
        <w:pStyle w:val="ListParagraph"/>
        <w:numPr>
          <w:ilvl w:val="0"/>
          <w:numId w:val="35"/>
        </w:numPr>
        <w:jc w:val="both"/>
        <w:rPr>
          <w:sz w:val="28"/>
          <w:szCs w:val="28"/>
        </w:rPr>
      </w:pPr>
      <w:r>
        <w:rPr>
          <w:sz w:val="28"/>
          <w:szCs w:val="28"/>
        </w:rPr>
        <w:t>Primary School Gym Hall = 335.48m²= 670 people</w:t>
      </w:r>
    </w:p>
    <w:p w14:paraId="52288A92" w14:textId="77777777" w:rsidR="009F242D" w:rsidRPr="009F242D" w:rsidRDefault="009F242D" w:rsidP="009F242D">
      <w:pPr>
        <w:jc w:val="both"/>
        <w:rPr>
          <w:sz w:val="28"/>
          <w:szCs w:val="28"/>
        </w:rPr>
      </w:pPr>
      <w:r>
        <w:rPr>
          <w:sz w:val="28"/>
          <w:szCs w:val="28"/>
        </w:rPr>
        <w:t xml:space="preserve">Total = 3939 </w:t>
      </w:r>
    </w:p>
    <w:p w14:paraId="7858DD66" w14:textId="5F4EDA39" w:rsidR="00A2769A" w:rsidRPr="00122446" w:rsidRDefault="00B030A9" w:rsidP="27932CC7">
      <w:pPr>
        <w:jc w:val="both"/>
        <w:rPr>
          <w:b/>
          <w:bCs/>
          <w:sz w:val="28"/>
          <w:szCs w:val="28"/>
        </w:rPr>
      </w:pPr>
      <w:r w:rsidRPr="27932CC7">
        <w:rPr>
          <w:b/>
          <w:bCs/>
          <w:sz w:val="28"/>
          <w:szCs w:val="28"/>
        </w:rPr>
        <w:t xml:space="preserve">Total occupancy = </w:t>
      </w:r>
      <w:r w:rsidR="00273C87" w:rsidRPr="27932CC7">
        <w:rPr>
          <w:b/>
          <w:bCs/>
          <w:sz w:val="28"/>
          <w:szCs w:val="28"/>
        </w:rPr>
        <w:t>2</w:t>
      </w:r>
      <w:r w:rsidR="009F242D" w:rsidRPr="27932CC7">
        <w:rPr>
          <w:b/>
          <w:bCs/>
          <w:sz w:val="28"/>
          <w:szCs w:val="28"/>
        </w:rPr>
        <w:t>000</w:t>
      </w:r>
      <w:r w:rsidR="009F242D" w:rsidRPr="27932CC7">
        <w:rPr>
          <w:rFonts w:ascii="Arial" w:hAnsi="Arial" w:cs="Arial"/>
          <w:b/>
          <w:bCs/>
          <w:sz w:val="20"/>
          <w:szCs w:val="20"/>
        </w:rPr>
        <w:t xml:space="preserve"> </w:t>
      </w:r>
      <w:r w:rsidR="009F242D" w:rsidRPr="27932CC7">
        <w:rPr>
          <w:b/>
          <w:bCs/>
          <w:sz w:val="28"/>
          <w:szCs w:val="28"/>
        </w:rPr>
        <w:t>for</w:t>
      </w:r>
      <w:r w:rsidR="00092797" w:rsidRPr="27932CC7">
        <w:rPr>
          <w:b/>
          <w:bCs/>
          <w:sz w:val="28"/>
          <w:szCs w:val="28"/>
        </w:rPr>
        <w:t xml:space="preserve"> this event at </w:t>
      </w:r>
      <w:r w:rsidR="009F242D" w:rsidRPr="27932CC7">
        <w:rPr>
          <w:b/>
          <w:bCs/>
          <w:sz w:val="28"/>
          <w:szCs w:val="28"/>
        </w:rPr>
        <w:t xml:space="preserve">the William </w:t>
      </w:r>
      <w:r w:rsidR="00122446" w:rsidRPr="27932CC7">
        <w:rPr>
          <w:b/>
          <w:bCs/>
          <w:sz w:val="28"/>
          <w:szCs w:val="28"/>
        </w:rPr>
        <w:t>McIlva</w:t>
      </w:r>
      <w:r w:rsidR="0098477E" w:rsidRPr="27932CC7">
        <w:rPr>
          <w:b/>
          <w:bCs/>
          <w:sz w:val="28"/>
          <w:szCs w:val="28"/>
        </w:rPr>
        <w:t>n</w:t>
      </w:r>
      <w:r w:rsidR="00122446" w:rsidRPr="27932CC7">
        <w:rPr>
          <w:b/>
          <w:bCs/>
          <w:sz w:val="28"/>
          <w:szCs w:val="28"/>
        </w:rPr>
        <w:t>ney</w:t>
      </w:r>
      <w:r w:rsidR="009F242D" w:rsidRPr="27932CC7">
        <w:rPr>
          <w:b/>
          <w:bCs/>
          <w:sz w:val="28"/>
          <w:szCs w:val="28"/>
        </w:rPr>
        <w:t xml:space="preserve"> Campus. </w:t>
      </w:r>
    </w:p>
    <w:p w14:paraId="04329482" w14:textId="3C6BC1E7" w:rsidR="00152F2F" w:rsidRPr="00122446" w:rsidRDefault="00152F2F" w:rsidP="002249C6">
      <w:pPr>
        <w:jc w:val="both"/>
        <w:rPr>
          <w:sz w:val="28"/>
          <w:szCs w:val="28"/>
        </w:rPr>
      </w:pPr>
      <w:r w:rsidRPr="27932CC7">
        <w:rPr>
          <w:sz w:val="28"/>
          <w:szCs w:val="28"/>
        </w:rPr>
        <w:t xml:space="preserve">The maximum venue capacity of </w:t>
      </w:r>
      <w:r w:rsidR="00273C87" w:rsidRPr="27932CC7">
        <w:rPr>
          <w:sz w:val="28"/>
          <w:szCs w:val="28"/>
        </w:rPr>
        <w:t>2</w:t>
      </w:r>
      <w:r w:rsidR="00B940A4" w:rsidRPr="27932CC7">
        <w:rPr>
          <w:sz w:val="28"/>
          <w:szCs w:val="28"/>
        </w:rPr>
        <w:t>000</w:t>
      </w:r>
      <w:r w:rsidR="00B940A4" w:rsidRPr="27932CC7">
        <w:rPr>
          <w:rFonts w:ascii="Arial" w:hAnsi="Arial" w:cs="Arial"/>
          <w:sz w:val="20"/>
          <w:szCs w:val="20"/>
        </w:rPr>
        <w:t xml:space="preserve"> </w:t>
      </w:r>
      <w:r w:rsidR="00B940A4" w:rsidRPr="27932CC7">
        <w:rPr>
          <w:sz w:val="28"/>
          <w:szCs w:val="28"/>
        </w:rPr>
        <w:t>for</w:t>
      </w:r>
      <w:r w:rsidRPr="27932CC7">
        <w:rPr>
          <w:sz w:val="28"/>
          <w:szCs w:val="28"/>
        </w:rPr>
        <w:t xml:space="preserve"> </w:t>
      </w:r>
      <w:r w:rsidR="006944CC" w:rsidRPr="27932CC7">
        <w:rPr>
          <w:sz w:val="28"/>
          <w:szCs w:val="28"/>
        </w:rPr>
        <w:t>the event</w:t>
      </w:r>
      <w:r w:rsidRPr="27932CC7">
        <w:rPr>
          <w:sz w:val="28"/>
          <w:szCs w:val="28"/>
        </w:rPr>
        <w:t xml:space="preserve"> held at </w:t>
      </w:r>
      <w:r w:rsidR="009F242D" w:rsidRPr="27932CC7">
        <w:rPr>
          <w:sz w:val="28"/>
          <w:szCs w:val="28"/>
        </w:rPr>
        <w:t xml:space="preserve">William </w:t>
      </w:r>
      <w:r w:rsidR="00122446" w:rsidRPr="27932CC7">
        <w:rPr>
          <w:sz w:val="28"/>
          <w:szCs w:val="28"/>
        </w:rPr>
        <w:t>McIlva</w:t>
      </w:r>
      <w:r w:rsidR="0098477E" w:rsidRPr="27932CC7">
        <w:rPr>
          <w:sz w:val="28"/>
          <w:szCs w:val="28"/>
        </w:rPr>
        <w:t>n</w:t>
      </w:r>
      <w:r w:rsidR="00122446" w:rsidRPr="27932CC7">
        <w:rPr>
          <w:sz w:val="28"/>
          <w:szCs w:val="28"/>
        </w:rPr>
        <w:t>ney</w:t>
      </w:r>
      <w:r w:rsidR="009F242D" w:rsidRPr="27932CC7">
        <w:rPr>
          <w:sz w:val="28"/>
          <w:szCs w:val="28"/>
        </w:rPr>
        <w:t xml:space="preserve"> Campus</w:t>
      </w:r>
      <w:r w:rsidR="005069DB" w:rsidRPr="27932CC7">
        <w:rPr>
          <w:rFonts w:ascii="Arial" w:hAnsi="Arial" w:cs="Arial"/>
          <w:sz w:val="20"/>
          <w:szCs w:val="20"/>
        </w:rPr>
        <w:t xml:space="preserve"> </w:t>
      </w:r>
      <w:r w:rsidR="00092797" w:rsidRPr="27932CC7">
        <w:rPr>
          <w:sz w:val="28"/>
          <w:szCs w:val="28"/>
        </w:rPr>
        <w:t>will</w:t>
      </w:r>
      <w:r w:rsidRPr="27932CC7">
        <w:rPr>
          <w:sz w:val="28"/>
          <w:szCs w:val="28"/>
        </w:rPr>
        <w:t xml:space="preserve"> not be exceeded- </w:t>
      </w:r>
      <w:r w:rsidR="006A4FAC" w:rsidRPr="27932CC7">
        <w:rPr>
          <w:sz w:val="28"/>
          <w:szCs w:val="28"/>
        </w:rPr>
        <w:t xml:space="preserve">there will not be </w:t>
      </w:r>
      <w:r w:rsidR="00273C87" w:rsidRPr="27932CC7">
        <w:rPr>
          <w:sz w:val="28"/>
          <w:szCs w:val="28"/>
        </w:rPr>
        <w:t>2</w:t>
      </w:r>
      <w:r w:rsidR="009F242D" w:rsidRPr="27932CC7">
        <w:rPr>
          <w:sz w:val="28"/>
          <w:szCs w:val="28"/>
        </w:rPr>
        <w:t>000</w:t>
      </w:r>
      <w:r w:rsidR="006A4FAC" w:rsidRPr="27932CC7">
        <w:rPr>
          <w:sz w:val="28"/>
          <w:szCs w:val="28"/>
        </w:rPr>
        <w:t xml:space="preserve"> within the Campus</w:t>
      </w:r>
      <w:r w:rsidR="009F242D" w:rsidRPr="27932CC7">
        <w:rPr>
          <w:sz w:val="28"/>
          <w:szCs w:val="28"/>
        </w:rPr>
        <w:t xml:space="preserve"> at any one time</w:t>
      </w:r>
      <w:r w:rsidR="00C11383" w:rsidRPr="27932CC7">
        <w:rPr>
          <w:sz w:val="28"/>
          <w:szCs w:val="28"/>
        </w:rPr>
        <w:t>.</w:t>
      </w:r>
    </w:p>
    <w:p w14:paraId="2377FBD8" w14:textId="77777777" w:rsidR="00B940A4" w:rsidRDefault="00B940A4" w:rsidP="00B940A4">
      <w:pPr>
        <w:rPr>
          <w:color w:val="000000"/>
          <w:sz w:val="28"/>
          <w:szCs w:val="28"/>
        </w:rPr>
      </w:pPr>
      <w:r>
        <w:rPr>
          <w:color w:val="000000"/>
          <w:sz w:val="28"/>
          <w:szCs w:val="28"/>
        </w:rPr>
        <w:t>Note the Campus Car parking spaces totals:</w:t>
      </w:r>
    </w:p>
    <w:p w14:paraId="4D056549" w14:textId="77777777" w:rsidR="00B940A4" w:rsidRPr="00122446" w:rsidRDefault="00B940A4" w:rsidP="00B940A4">
      <w:pPr>
        <w:rPr>
          <w:sz w:val="28"/>
          <w:szCs w:val="28"/>
        </w:rPr>
      </w:pPr>
      <w:r>
        <w:rPr>
          <w:sz w:val="28"/>
          <w:szCs w:val="28"/>
        </w:rPr>
        <w:t xml:space="preserve">Main car </w:t>
      </w:r>
      <w:r w:rsidRPr="00122446">
        <w:rPr>
          <w:sz w:val="28"/>
          <w:szCs w:val="28"/>
        </w:rPr>
        <w:t>park total of 160 spaces with 7 Disabled spaces </w:t>
      </w:r>
    </w:p>
    <w:p w14:paraId="630B76DC" w14:textId="77777777" w:rsidR="00B940A4" w:rsidRPr="00122446" w:rsidRDefault="00B940A4" w:rsidP="00B940A4">
      <w:pPr>
        <w:rPr>
          <w:sz w:val="28"/>
          <w:szCs w:val="28"/>
        </w:rPr>
      </w:pPr>
      <w:r w:rsidRPr="00122446">
        <w:rPr>
          <w:sz w:val="28"/>
          <w:szCs w:val="28"/>
        </w:rPr>
        <w:t xml:space="preserve">Leisure carpark total of 56 with 5 Disabled spaces </w:t>
      </w:r>
    </w:p>
    <w:p w14:paraId="0122D613" w14:textId="7BDAC96C" w:rsidR="27932CC7" w:rsidRDefault="27932CC7" w:rsidP="27932CC7">
      <w:pPr>
        <w:jc w:val="both"/>
        <w:rPr>
          <w:b/>
          <w:bCs/>
          <w:sz w:val="28"/>
          <w:szCs w:val="28"/>
        </w:rPr>
      </w:pPr>
    </w:p>
    <w:p w14:paraId="110E82AC" w14:textId="77777777" w:rsidR="00034AD7" w:rsidRDefault="00034AD7" w:rsidP="002249C6">
      <w:pPr>
        <w:pStyle w:val="Heading1"/>
        <w:jc w:val="both"/>
        <w:rPr>
          <w:rFonts w:asciiTheme="minorHAnsi" w:hAnsiTheme="minorHAnsi"/>
          <w:b/>
          <w:color w:val="auto"/>
          <w:sz w:val="28"/>
          <w:szCs w:val="28"/>
        </w:rPr>
      </w:pPr>
      <w:bookmarkStart w:id="10" w:name="_Toc158189959"/>
      <w:r w:rsidRPr="002B53B0">
        <w:rPr>
          <w:rFonts w:asciiTheme="minorHAnsi" w:hAnsiTheme="minorHAnsi"/>
          <w:b/>
          <w:color w:val="auto"/>
          <w:sz w:val="28"/>
          <w:szCs w:val="28"/>
        </w:rPr>
        <w:t xml:space="preserve">Section </w:t>
      </w:r>
      <w:r w:rsidR="008D756D" w:rsidRPr="002B53B0">
        <w:rPr>
          <w:rFonts w:asciiTheme="minorHAnsi" w:hAnsiTheme="minorHAnsi"/>
          <w:b/>
          <w:color w:val="auto"/>
          <w:sz w:val="28"/>
          <w:szCs w:val="28"/>
        </w:rPr>
        <w:t>11</w:t>
      </w:r>
      <w:r w:rsidRPr="002B53B0">
        <w:rPr>
          <w:rFonts w:asciiTheme="minorHAnsi" w:hAnsiTheme="minorHAnsi"/>
          <w:b/>
          <w:color w:val="auto"/>
          <w:sz w:val="28"/>
          <w:szCs w:val="28"/>
        </w:rPr>
        <w:t>: Fire Precautions and Equipment</w:t>
      </w:r>
      <w:bookmarkEnd w:id="10"/>
    </w:p>
    <w:p w14:paraId="0EFF5151" w14:textId="77777777" w:rsidR="0031739E" w:rsidRPr="0031739E" w:rsidRDefault="0031739E" w:rsidP="0031739E"/>
    <w:p w14:paraId="74B7B83A" w14:textId="14DF83E6" w:rsidR="00034AD7" w:rsidRDefault="00034AD7" w:rsidP="002249C6">
      <w:pPr>
        <w:jc w:val="both"/>
        <w:rPr>
          <w:rStyle w:val="A5"/>
          <w:rFonts w:cstheme="minorHAnsi"/>
          <w:color w:val="000000" w:themeColor="text1"/>
          <w:sz w:val="28"/>
          <w:szCs w:val="28"/>
        </w:rPr>
      </w:pPr>
      <w:r w:rsidRPr="002B53B0">
        <w:rPr>
          <w:color w:val="000000" w:themeColor="text1"/>
          <w:sz w:val="28"/>
          <w:szCs w:val="28"/>
        </w:rPr>
        <w:lastRenderedPageBreak/>
        <w:t xml:space="preserve">The </w:t>
      </w:r>
      <w:r w:rsidR="006944CC">
        <w:rPr>
          <w:rStyle w:val="A5"/>
          <w:rFonts w:cstheme="minorHAnsi"/>
          <w:color w:val="000000" w:themeColor="text1"/>
          <w:sz w:val="28"/>
          <w:szCs w:val="28"/>
        </w:rPr>
        <w:t>Event Manager</w:t>
      </w:r>
      <w:r w:rsidR="0054448E" w:rsidRPr="002B53B0">
        <w:rPr>
          <w:color w:val="000000" w:themeColor="text1"/>
          <w:sz w:val="28"/>
          <w:szCs w:val="28"/>
        </w:rPr>
        <w:t xml:space="preserve"> </w:t>
      </w:r>
      <w:r w:rsidRPr="002B53B0">
        <w:rPr>
          <w:color w:val="000000" w:themeColor="text1"/>
          <w:sz w:val="28"/>
          <w:szCs w:val="28"/>
        </w:rPr>
        <w:t xml:space="preserve">will ensure that all </w:t>
      </w:r>
      <w:r w:rsidR="006944CC">
        <w:rPr>
          <w:color w:val="000000" w:themeColor="text1"/>
          <w:sz w:val="28"/>
          <w:szCs w:val="28"/>
        </w:rPr>
        <w:t>staff</w:t>
      </w:r>
      <w:r w:rsidRPr="002B53B0">
        <w:rPr>
          <w:color w:val="000000" w:themeColor="text1"/>
          <w:sz w:val="28"/>
          <w:szCs w:val="28"/>
        </w:rPr>
        <w:t xml:space="preserve"> are fully conversant with relevant fire and safety procedures for</w:t>
      </w:r>
      <w:r w:rsidR="00FC2F17">
        <w:rPr>
          <w:color w:val="000000" w:themeColor="text1"/>
          <w:sz w:val="28"/>
          <w:szCs w:val="28"/>
        </w:rPr>
        <w:t xml:space="preserve"> the</w:t>
      </w:r>
      <w:r w:rsidR="00092797">
        <w:rPr>
          <w:color w:val="000000" w:themeColor="text1"/>
          <w:sz w:val="28"/>
          <w:szCs w:val="28"/>
        </w:rPr>
        <w:t xml:space="preserve"> </w:t>
      </w:r>
      <w:r w:rsidR="009F242D" w:rsidRPr="00FC2F17">
        <w:rPr>
          <w:rFonts w:cstheme="minorHAnsi"/>
          <w:bCs/>
          <w:sz w:val="28"/>
          <w:szCs w:val="28"/>
        </w:rPr>
        <w:t xml:space="preserve">Scottish Schools Pipe Championships </w:t>
      </w:r>
      <w:r w:rsidR="009F242D" w:rsidRPr="00FC2F17">
        <w:rPr>
          <w:rFonts w:cs="Arial"/>
          <w:bCs/>
          <w:sz w:val="28"/>
          <w:szCs w:val="28"/>
        </w:rPr>
        <w:t>-</w:t>
      </w:r>
      <w:r w:rsidR="003227A6" w:rsidRPr="00FC2F17">
        <w:rPr>
          <w:rStyle w:val="A5"/>
          <w:rFonts w:cstheme="minorHAnsi"/>
          <w:bCs/>
          <w:color w:val="auto"/>
          <w:sz w:val="28"/>
          <w:szCs w:val="28"/>
        </w:rPr>
        <w:t xml:space="preserve"> in</w:t>
      </w:r>
      <w:r w:rsidR="003227A6" w:rsidRPr="00122446">
        <w:rPr>
          <w:rStyle w:val="A5"/>
          <w:rFonts w:cstheme="minorHAnsi"/>
          <w:color w:val="auto"/>
          <w:sz w:val="28"/>
          <w:szCs w:val="28"/>
        </w:rPr>
        <w:t xml:space="preserve"> the event they come across an incident such as a fire </w:t>
      </w:r>
      <w:r w:rsidR="00811552" w:rsidRPr="00122446">
        <w:rPr>
          <w:rStyle w:val="A5"/>
          <w:rFonts w:cstheme="minorHAnsi"/>
          <w:color w:val="auto"/>
          <w:sz w:val="28"/>
          <w:szCs w:val="28"/>
        </w:rPr>
        <w:t xml:space="preserve">they will telephone </w:t>
      </w:r>
      <w:r w:rsidR="00122446">
        <w:rPr>
          <w:rStyle w:val="A5"/>
          <w:rFonts w:cstheme="minorHAnsi"/>
          <w:color w:val="auto"/>
          <w:sz w:val="28"/>
          <w:szCs w:val="28"/>
        </w:rPr>
        <w:t>‘</w:t>
      </w:r>
      <w:r w:rsidR="00811552" w:rsidRPr="00122446">
        <w:rPr>
          <w:rStyle w:val="A5"/>
          <w:rFonts w:cstheme="minorHAnsi"/>
          <w:color w:val="auto"/>
          <w:sz w:val="28"/>
          <w:szCs w:val="28"/>
        </w:rPr>
        <w:t>999</w:t>
      </w:r>
      <w:r w:rsidR="00122446">
        <w:rPr>
          <w:rStyle w:val="A5"/>
          <w:rFonts w:cstheme="minorHAnsi"/>
          <w:color w:val="auto"/>
          <w:sz w:val="28"/>
          <w:szCs w:val="28"/>
        </w:rPr>
        <w:t>’</w:t>
      </w:r>
      <w:r w:rsidR="00811552" w:rsidRPr="00122446">
        <w:rPr>
          <w:rStyle w:val="A5"/>
          <w:rFonts w:cstheme="minorHAnsi"/>
          <w:color w:val="auto"/>
          <w:sz w:val="28"/>
          <w:szCs w:val="28"/>
        </w:rPr>
        <w:t>.</w:t>
      </w:r>
    </w:p>
    <w:p w14:paraId="3A250ADE" w14:textId="315FB4AC" w:rsidR="0076251F" w:rsidRDefault="009F242D" w:rsidP="002249C6">
      <w:pPr>
        <w:jc w:val="both"/>
        <w:rPr>
          <w:rStyle w:val="A5"/>
          <w:rFonts w:cstheme="minorHAnsi"/>
          <w:color w:val="000000" w:themeColor="text1"/>
          <w:sz w:val="28"/>
          <w:szCs w:val="28"/>
        </w:rPr>
      </w:pPr>
      <w:r w:rsidRPr="00122446">
        <w:rPr>
          <w:rStyle w:val="A5"/>
          <w:rFonts w:cstheme="minorHAnsi"/>
          <w:color w:val="000000" w:themeColor="text1"/>
          <w:sz w:val="28"/>
          <w:szCs w:val="28"/>
        </w:rPr>
        <w:t xml:space="preserve">Copy of Fire Risk </w:t>
      </w:r>
      <w:r w:rsidR="00122446" w:rsidRPr="00122446">
        <w:rPr>
          <w:rStyle w:val="A5"/>
          <w:rFonts w:cstheme="minorHAnsi"/>
          <w:color w:val="000000" w:themeColor="text1"/>
          <w:sz w:val="28"/>
          <w:szCs w:val="28"/>
        </w:rPr>
        <w:t xml:space="preserve">Assessment </w:t>
      </w:r>
      <w:r w:rsidRPr="00122446">
        <w:rPr>
          <w:rStyle w:val="A5"/>
          <w:rFonts w:cstheme="minorHAnsi"/>
          <w:color w:val="000000" w:themeColor="text1"/>
          <w:sz w:val="28"/>
          <w:szCs w:val="28"/>
        </w:rPr>
        <w:t xml:space="preserve">Attached. </w:t>
      </w:r>
    </w:p>
    <w:p w14:paraId="3A1EAAD5" w14:textId="77777777" w:rsidR="00034AD7" w:rsidRDefault="009467CF" w:rsidP="002249C6">
      <w:pPr>
        <w:pStyle w:val="Heading1"/>
        <w:jc w:val="both"/>
        <w:rPr>
          <w:rFonts w:asciiTheme="minorHAnsi" w:hAnsiTheme="minorHAnsi"/>
          <w:b/>
          <w:color w:val="auto"/>
          <w:sz w:val="28"/>
          <w:szCs w:val="28"/>
        </w:rPr>
      </w:pPr>
      <w:bookmarkStart w:id="11" w:name="_Toc158189960"/>
      <w:r w:rsidRPr="002B53B0">
        <w:rPr>
          <w:rFonts w:asciiTheme="minorHAnsi" w:hAnsiTheme="minorHAnsi"/>
          <w:b/>
          <w:color w:val="auto"/>
          <w:sz w:val="28"/>
          <w:szCs w:val="28"/>
        </w:rPr>
        <w:t>Section 1</w:t>
      </w:r>
      <w:r w:rsidR="008D756D" w:rsidRPr="002B53B0">
        <w:rPr>
          <w:rFonts w:asciiTheme="minorHAnsi" w:hAnsiTheme="minorHAnsi"/>
          <w:b/>
          <w:color w:val="auto"/>
          <w:sz w:val="28"/>
          <w:szCs w:val="28"/>
        </w:rPr>
        <w:t>2</w:t>
      </w:r>
      <w:r w:rsidRPr="002B53B0">
        <w:rPr>
          <w:rFonts w:asciiTheme="minorHAnsi" w:hAnsiTheme="minorHAnsi"/>
          <w:b/>
          <w:color w:val="auto"/>
          <w:sz w:val="28"/>
          <w:szCs w:val="28"/>
        </w:rPr>
        <w:t>: Communications</w:t>
      </w:r>
      <w:r w:rsidR="009A3972">
        <w:rPr>
          <w:rFonts w:asciiTheme="minorHAnsi" w:hAnsiTheme="minorHAnsi"/>
          <w:b/>
          <w:color w:val="auto"/>
          <w:sz w:val="28"/>
          <w:szCs w:val="28"/>
        </w:rPr>
        <w:t xml:space="preserve"> and Programme</w:t>
      </w:r>
      <w:bookmarkEnd w:id="11"/>
    </w:p>
    <w:p w14:paraId="67B3C652" w14:textId="77777777" w:rsidR="0031739E" w:rsidRPr="0031739E" w:rsidRDefault="0031739E" w:rsidP="0031739E"/>
    <w:p w14:paraId="458C9275" w14:textId="3140FAF0" w:rsidR="009467CF" w:rsidRDefault="009467CF" w:rsidP="006944CC">
      <w:pPr>
        <w:jc w:val="both"/>
        <w:rPr>
          <w:rStyle w:val="A5"/>
          <w:rFonts w:cstheme="minorHAnsi"/>
          <w:color w:val="000000" w:themeColor="text1"/>
          <w:sz w:val="28"/>
          <w:szCs w:val="28"/>
        </w:rPr>
      </w:pPr>
      <w:r w:rsidRPr="002B53B0">
        <w:rPr>
          <w:color w:val="000000" w:themeColor="text1"/>
          <w:sz w:val="28"/>
          <w:szCs w:val="28"/>
        </w:rPr>
        <w:t>The</w:t>
      </w:r>
      <w:r w:rsidR="00872E83" w:rsidRPr="002B53B0">
        <w:rPr>
          <w:color w:val="000000" w:themeColor="text1"/>
          <w:sz w:val="28"/>
          <w:szCs w:val="28"/>
        </w:rPr>
        <w:t xml:space="preserve"> </w:t>
      </w:r>
      <w:r w:rsidR="006944CC">
        <w:rPr>
          <w:rStyle w:val="A5"/>
          <w:rFonts w:cstheme="minorHAnsi"/>
          <w:color w:val="000000" w:themeColor="text1"/>
          <w:sz w:val="28"/>
          <w:szCs w:val="28"/>
        </w:rPr>
        <w:t xml:space="preserve">Event </w:t>
      </w:r>
      <w:r w:rsidR="00F01549">
        <w:rPr>
          <w:rStyle w:val="A5"/>
          <w:rFonts w:cstheme="minorHAnsi"/>
          <w:color w:val="000000" w:themeColor="text1"/>
          <w:sz w:val="28"/>
          <w:szCs w:val="28"/>
        </w:rPr>
        <w:t>Manager</w:t>
      </w:r>
      <w:r w:rsidR="006944CC">
        <w:rPr>
          <w:rStyle w:val="A5"/>
          <w:rFonts w:cstheme="minorHAnsi"/>
          <w:color w:val="000000" w:themeColor="text1"/>
          <w:sz w:val="28"/>
          <w:szCs w:val="28"/>
        </w:rPr>
        <w:t xml:space="preserve"> will communicate </w:t>
      </w:r>
      <w:r w:rsidR="0031739E">
        <w:rPr>
          <w:rStyle w:val="A5"/>
          <w:rFonts w:cstheme="minorHAnsi"/>
          <w:color w:val="000000" w:themeColor="text1"/>
          <w:sz w:val="28"/>
          <w:szCs w:val="28"/>
        </w:rPr>
        <w:t>with</w:t>
      </w:r>
      <w:r w:rsidR="006944CC">
        <w:rPr>
          <w:rStyle w:val="A5"/>
          <w:rFonts w:cstheme="minorHAnsi"/>
          <w:color w:val="000000" w:themeColor="text1"/>
          <w:sz w:val="28"/>
          <w:szCs w:val="28"/>
        </w:rPr>
        <w:t xml:space="preserve"> the staff </w:t>
      </w:r>
      <w:r w:rsidR="0031739E">
        <w:rPr>
          <w:rStyle w:val="A5"/>
          <w:rFonts w:cstheme="minorHAnsi"/>
          <w:color w:val="000000" w:themeColor="text1"/>
          <w:sz w:val="28"/>
          <w:szCs w:val="28"/>
        </w:rPr>
        <w:t>regularly</w:t>
      </w:r>
      <w:r w:rsidR="006944CC">
        <w:rPr>
          <w:rStyle w:val="A5"/>
          <w:rFonts w:cstheme="minorHAnsi"/>
          <w:color w:val="000000" w:themeColor="text1"/>
          <w:sz w:val="28"/>
          <w:szCs w:val="28"/>
        </w:rPr>
        <w:t>.</w:t>
      </w:r>
    </w:p>
    <w:p w14:paraId="3CDB6D9E" w14:textId="0D7CE755" w:rsidR="009A3972" w:rsidRDefault="009A3972" w:rsidP="006944CC">
      <w:pPr>
        <w:jc w:val="both"/>
        <w:rPr>
          <w:rStyle w:val="A5"/>
          <w:rFonts w:cstheme="minorHAnsi"/>
          <w:color w:val="000000" w:themeColor="text1"/>
          <w:sz w:val="28"/>
          <w:szCs w:val="28"/>
        </w:rPr>
      </w:pPr>
      <w:r>
        <w:rPr>
          <w:rStyle w:val="A5"/>
          <w:rFonts w:cstheme="minorHAnsi"/>
          <w:color w:val="000000" w:themeColor="text1"/>
          <w:sz w:val="28"/>
          <w:szCs w:val="28"/>
        </w:rPr>
        <w:t xml:space="preserve">Due </w:t>
      </w:r>
      <w:r w:rsidR="0031739E">
        <w:rPr>
          <w:rStyle w:val="A5"/>
          <w:rFonts w:cstheme="minorHAnsi"/>
          <w:color w:val="000000" w:themeColor="text1"/>
          <w:sz w:val="28"/>
          <w:szCs w:val="28"/>
        </w:rPr>
        <w:t xml:space="preserve">to </w:t>
      </w:r>
      <w:r>
        <w:rPr>
          <w:rStyle w:val="A5"/>
          <w:rFonts w:cstheme="minorHAnsi"/>
          <w:color w:val="000000" w:themeColor="text1"/>
          <w:sz w:val="28"/>
          <w:szCs w:val="28"/>
        </w:rPr>
        <w:t xml:space="preserve">the venue being clearly defined, communications will generally be carried out verbally, with fully charged mobile phones as back-up.  </w:t>
      </w:r>
    </w:p>
    <w:p w14:paraId="49091B71" w14:textId="3CCCE723" w:rsidR="009A3972" w:rsidRDefault="009A3972" w:rsidP="006944CC">
      <w:pPr>
        <w:jc w:val="both"/>
        <w:rPr>
          <w:rStyle w:val="A5"/>
          <w:rFonts w:cstheme="minorHAnsi"/>
          <w:color w:val="000000" w:themeColor="text1"/>
          <w:sz w:val="28"/>
          <w:szCs w:val="28"/>
        </w:rPr>
      </w:pPr>
      <w:r>
        <w:rPr>
          <w:rStyle w:val="A5"/>
          <w:rFonts w:cstheme="minorHAnsi"/>
          <w:color w:val="000000" w:themeColor="text1"/>
          <w:sz w:val="28"/>
          <w:szCs w:val="28"/>
        </w:rPr>
        <w:t xml:space="preserve">Outline Programme </w:t>
      </w:r>
      <w:r w:rsidR="0031739E">
        <w:rPr>
          <w:rStyle w:val="A5"/>
          <w:rFonts w:cstheme="minorHAnsi"/>
          <w:color w:val="000000" w:themeColor="text1"/>
          <w:sz w:val="28"/>
          <w:szCs w:val="28"/>
        </w:rPr>
        <w:t>9</w:t>
      </w:r>
      <w:r>
        <w:rPr>
          <w:rStyle w:val="A5"/>
          <w:rFonts w:cstheme="minorHAnsi"/>
          <w:color w:val="000000" w:themeColor="text1"/>
          <w:sz w:val="28"/>
          <w:szCs w:val="28"/>
        </w:rPr>
        <w:t xml:space="preserve"> March 202</w:t>
      </w:r>
      <w:r w:rsidR="0031739E">
        <w:rPr>
          <w:rStyle w:val="A5"/>
          <w:rFonts w:cstheme="minorHAnsi"/>
          <w:color w:val="000000" w:themeColor="text1"/>
          <w:sz w:val="28"/>
          <w:szCs w:val="28"/>
        </w:rPr>
        <w:t>5</w:t>
      </w:r>
      <w:r>
        <w:rPr>
          <w:rStyle w:val="A5"/>
          <w:rFonts w:cstheme="minorHAnsi"/>
          <w:color w:val="000000" w:themeColor="text1"/>
          <w:sz w:val="28"/>
          <w:szCs w:val="28"/>
        </w:rPr>
        <w:t>:</w:t>
      </w:r>
    </w:p>
    <w:p w14:paraId="7D6E9E1B" w14:textId="77777777" w:rsidR="009A3972" w:rsidRDefault="009A3972" w:rsidP="006944CC">
      <w:pPr>
        <w:jc w:val="both"/>
        <w:rPr>
          <w:rStyle w:val="A5"/>
          <w:rFonts w:cstheme="minorHAnsi"/>
          <w:color w:val="000000" w:themeColor="text1"/>
          <w:sz w:val="28"/>
          <w:szCs w:val="28"/>
        </w:rPr>
      </w:pPr>
      <w:r>
        <w:rPr>
          <w:rStyle w:val="A5"/>
          <w:rFonts w:cstheme="minorHAnsi"/>
          <w:color w:val="000000" w:themeColor="text1"/>
          <w:sz w:val="28"/>
          <w:szCs w:val="28"/>
        </w:rPr>
        <w:t>07</w:t>
      </w:r>
      <w:r w:rsidR="00145D43">
        <w:rPr>
          <w:rStyle w:val="A5"/>
          <w:rFonts w:cstheme="minorHAnsi"/>
          <w:color w:val="000000" w:themeColor="text1"/>
          <w:sz w:val="28"/>
          <w:szCs w:val="28"/>
        </w:rPr>
        <w:t>.</w:t>
      </w:r>
      <w:r>
        <w:rPr>
          <w:rStyle w:val="A5"/>
          <w:rFonts w:cstheme="minorHAnsi"/>
          <w:color w:val="000000" w:themeColor="text1"/>
          <w:sz w:val="28"/>
          <w:szCs w:val="28"/>
        </w:rPr>
        <w:t xml:space="preserve">00 </w:t>
      </w:r>
      <w:r w:rsidR="00145D43">
        <w:rPr>
          <w:rStyle w:val="A5"/>
          <w:rFonts w:cstheme="minorHAnsi"/>
          <w:color w:val="000000" w:themeColor="text1"/>
          <w:sz w:val="28"/>
          <w:szCs w:val="28"/>
        </w:rPr>
        <w:t>- G</w:t>
      </w:r>
      <w:r>
        <w:rPr>
          <w:rStyle w:val="A5"/>
          <w:rFonts w:cstheme="minorHAnsi"/>
          <w:color w:val="000000" w:themeColor="text1"/>
          <w:sz w:val="28"/>
          <w:szCs w:val="28"/>
        </w:rPr>
        <w:t>ates open for buses and set up</w:t>
      </w:r>
    </w:p>
    <w:p w14:paraId="17B46CC5" w14:textId="77777777" w:rsidR="00145D43" w:rsidRDefault="00145D43" w:rsidP="006944CC">
      <w:pPr>
        <w:jc w:val="both"/>
        <w:rPr>
          <w:rStyle w:val="A5"/>
          <w:rFonts w:cstheme="minorHAnsi"/>
          <w:color w:val="000000" w:themeColor="text1"/>
          <w:sz w:val="28"/>
          <w:szCs w:val="28"/>
        </w:rPr>
      </w:pPr>
      <w:r>
        <w:rPr>
          <w:rStyle w:val="A5"/>
          <w:rFonts w:cstheme="minorHAnsi"/>
          <w:color w:val="000000" w:themeColor="text1"/>
          <w:sz w:val="28"/>
          <w:szCs w:val="28"/>
        </w:rPr>
        <w:t>08.00 - Doors open to attendees</w:t>
      </w:r>
    </w:p>
    <w:p w14:paraId="7FBD77E3" w14:textId="77777777" w:rsidR="009A3972" w:rsidRDefault="009A3972" w:rsidP="006944CC">
      <w:pPr>
        <w:jc w:val="both"/>
        <w:rPr>
          <w:rStyle w:val="A5"/>
          <w:rFonts w:cstheme="minorHAnsi"/>
          <w:color w:val="000000" w:themeColor="text1"/>
          <w:sz w:val="28"/>
          <w:szCs w:val="28"/>
        </w:rPr>
      </w:pPr>
      <w:r>
        <w:rPr>
          <w:rStyle w:val="A5"/>
          <w:rFonts w:cstheme="minorHAnsi"/>
          <w:color w:val="000000" w:themeColor="text1"/>
          <w:sz w:val="28"/>
          <w:szCs w:val="28"/>
        </w:rPr>
        <w:t>08</w:t>
      </w:r>
      <w:r w:rsidR="00145D43">
        <w:rPr>
          <w:rStyle w:val="A5"/>
          <w:rFonts w:cstheme="minorHAnsi"/>
          <w:color w:val="000000" w:themeColor="text1"/>
          <w:sz w:val="28"/>
          <w:szCs w:val="28"/>
        </w:rPr>
        <w:t>.</w:t>
      </w:r>
      <w:r>
        <w:rPr>
          <w:rStyle w:val="A5"/>
          <w:rFonts w:cstheme="minorHAnsi"/>
          <w:color w:val="000000" w:themeColor="text1"/>
          <w:sz w:val="28"/>
          <w:szCs w:val="28"/>
        </w:rPr>
        <w:t>30 - Catering Services opens</w:t>
      </w:r>
    </w:p>
    <w:p w14:paraId="22AD33C1" w14:textId="77777777" w:rsidR="009A3972" w:rsidRDefault="009A3972" w:rsidP="006944CC">
      <w:pPr>
        <w:jc w:val="both"/>
        <w:rPr>
          <w:rStyle w:val="A5"/>
          <w:rFonts w:cstheme="minorHAnsi"/>
          <w:color w:val="000000" w:themeColor="text1"/>
          <w:sz w:val="28"/>
          <w:szCs w:val="28"/>
        </w:rPr>
      </w:pPr>
      <w:r>
        <w:rPr>
          <w:rStyle w:val="A5"/>
          <w:rFonts w:cstheme="minorHAnsi"/>
          <w:color w:val="000000" w:themeColor="text1"/>
          <w:sz w:val="28"/>
          <w:szCs w:val="28"/>
        </w:rPr>
        <w:t>09</w:t>
      </w:r>
      <w:r w:rsidR="00145D43">
        <w:rPr>
          <w:rStyle w:val="A5"/>
          <w:rFonts w:cstheme="minorHAnsi"/>
          <w:color w:val="000000" w:themeColor="text1"/>
          <w:sz w:val="28"/>
          <w:szCs w:val="28"/>
        </w:rPr>
        <w:t>.</w:t>
      </w:r>
      <w:r>
        <w:rPr>
          <w:rStyle w:val="A5"/>
          <w:rFonts w:cstheme="minorHAnsi"/>
          <w:color w:val="000000" w:themeColor="text1"/>
          <w:sz w:val="28"/>
          <w:szCs w:val="28"/>
        </w:rPr>
        <w:t>00 - Championships start</w:t>
      </w:r>
    </w:p>
    <w:p w14:paraId="69A7495B" w14:textId="77777777" w:rsidR="009A3972" w:rsidRDefault="009A3972" w:rsidP="006944CC">
      <w:pPr>
        <w:jc w:val="both"/>
        <w:rPr>
          <w:rStyle w:val="A5"/>
          <w:rFonts w:cstheme="minorHAnsi"/>
          <w:color w:val="000000" w:themeColor="text1"/>
          <w:sz w:val="28"/>
          <w:szCs w:val="28"/>
        </w:rPr>
      </w:pPr>
      <w:r>
        <w:rPr>
          <w:rStyle w:val="A5"/>
          <w:rFonts w:cstheme="minorHAnsi"/>
          <w:color w:val="000000" w:themeColor="text1"/>
          <w:sz w:val="28"/>
          <w:szCs w:val="28"/>
        </w:rPr>
        <w:t>13</w:t>
      </w:r>
      <w:r w:rsidR="00145D43">
        <w:rPr>
          <w:rStyle w:val="A5"/>
          <w:rFonts w:cstheme="minorHAnsi"/>
          <w:color w:val="000000" w:themeColor="text1"/>
          <w:sz w:val="28"/>
          <w:szCs w:val="28"/>
        </w:rPr>
        <w:t>.</w:t>
      </w:r>
      <w:r>
        <w:rPr>
          <w:rStyle w:val="A5"/>
          <w:rFonts w:cstheme="minorHAnsi"/>
          <w:color w:val="000000" w:themeColor="text1"/>
          <w:sz w:val="28"/>
          <w:szCs w:val="28"/>
        </w:rPr>
        <w:t xml:space="preserve">00 </w:t>
      </w:r>
      <w:r w:rsidR="00145D43">
        <w:rPr>
          <w:rStyle w:val="A5"/>
          <w:rFonts w:cstheme="minorHAnsi"/>
          <w:color w:val="000000" w:themeColor="text1"/>
          <w:sz w:val="28"/>
          <w:szCs w:val="28"/>
        </w:rPr>
        <w:t>-</w:t>
      </w:r>
      <w:r>
        <w:rPr>
          <w:rStyle w:val="A5"/>
          <w:rFonts w:cstheme="minorHAnsi"/>
          <w:color w:val="000000" w:themeColor="text1"/>
          <w:sz w:val="28"/>
          <w:szCs w:val="28"/>
        </w:rPr>
        <w:t xml:space="preserve"> 13</w:t>
      </w:r>
      <w:r w:rsidR="00145D43">
        <w:rPr>
          <w:rStyle w:val="A5"/>
          <w:rFonts w:cstheme="minorHAnsi"/>
          <w:color w:val="000000" w:themeColor="text1"/>
          <w:sz w:val="28"/>
          <w:szCs w:val="28"/>
        </w:rPr>
        <w:t>.</w:t>
      </w:r>
      <w:r>
        <w:rPr>
          <w:rStyle w:val="A5"/>
          <w:rFonts w:cstheme="minorHAnsi"/>
          <w:color w:val="000000" w:themeColor="text1"/>
          <w:sz w:val="28"/>
          <w:szCs w:val="28"/>
        </w:rPr>
        <w:t xml:space="preserve">30 </w:t>
      </w:r>
      <w:r w:rsidR="00145D43">
        <w:rPr>
          <w:rStyle w:val="A5"/>
          <w:rFonts w:cstheme="minorHAnsi"/>
          <w:color w:val="000000" w:themeColor="text1"/>
          <w:sz w:val="28"/>
          <w:szCs w:val="28"/>
        </w:rPr>
        <w:t>- S</w:t>
      </w:r>
      <w:r>
        <w:rPr>
          <w:rStyle w:val="A5"/>
          <w:rFonts w:cstheme="minorHAnsi"/>
          <w:color w:val="000000" w:themeColor="text1"/>
          <w:sz w:val="28"/>
          <w:szCs w:val="28"/>
        </w:rPr>
        <w:t>taggered lunch break for competitors and adjudicators</w:t>
      </w:r>
    </w:p>
    <w:p w14:paraId="51B60485" w14:textId="4B6A748E" w:rsidR="009A3972" w:rsidRDefault="009A3972" w:rsidP="27932CC7">
      <w:pPr>
        <w:jc w:val="both"/>
        <w:rPr>
          <w:rStyle w:val="A5"/>
          <w:rFonts w:cstheme="minorBidi"/>
          <w:color w:val="000000" w:themeColor="text1"/>
          <w:sz w:val="28"/>
          <w:szCs w:val="28"/>
        </w:rPr>
      </w:pPr>
      <w:r w:rsidRPr="27932CC7">
        <w:rPr>
          <w:rStyle w:val="A5"/>
          <w:rFonts w:cstheme="minorBidi"/>
          <w:color w:val="000000" w:themeColor="text1"/>
          <w:sz w:val="28"/>
          <w:szCs w:val="28"/>
        </w:rPr>
        <w:t>1</w:t>
      </w:r>
      <w:r w:rsidR="00ED0DDB">
        <w:rPr>
          <w:rStyle w:val="A5"/>
          <w:rFonts w:cstheme="minorBidi"/>
          <w:color w:val="000000" w:themeColor="text1"/>
          <w:sz w:val="28"/>
          <w:szCs w:val="28"/>
        </w:rPr>
        <w:t>6.30</w:t>
      </w:r>
      <w:r w:rsidRPr="27932CC7">
        <w:rPr>
          <w:rStyle w:val="A5"/>
          <w:rFonts w:cstheme="minorBidi"/>
          <w:color w:val="000000" w:themeColor="text1"/>
          <w:sz w:val="28"/>
          <w:szCs w:val="28"/>
        </w:rPr>
        <w:t xml:space="preserve"> - Championships finish</w:t>
      </w:r>
    </w:p>
    <w:p w14:paraId="4ED841B3" w14:textId="569FB224" w:rsidR="009A3972" w:rsidRDefault="009A3972" w:rsidP="27932CC7">
      <w:pPr>
        <w:jc w:val="both"/>
        <w:rPr>
          <w:rStyle w:val="A5"/>
          <w:rFonts w:cstheme="minorBidi"/>
          <w:color w:val="000000" w:themeColor="text1"/>
          <w:sz w:val="28"/>
          <w:szCs w:val="28"/>
        </w:rPr>
      </w:pPr>
      <w:r w:rsidRPr="27932CC7">
        <w:rPr>
          <w:rStyle w:val="A5"/>
          <w:rFonts w:cstheme="minorBidi"/>
          <w:color w:val="000000" w:themeColor="text1"/>
          <w:sz w:val="28"/>
          <w:szCs w:val="28"/>
        </w:rPr>
        <w:t>1</w:t>
      </w:r>
      <w:r w:rsidR="26F980D4" w:rsidRPr="27932CC7">
        <w:rPr>
          <w:rStyle w:val="A5"/>
          <w:rFonts w:cstheme="minorBidi"/>
          <w:color w:val="000000" w:themeColor="text1"/>
          <w:sz w:val="28"/>
          <w:szCs w:val="28"/>
        </w:rPr>
        <w:t>6</w:t>
      </w:r>
      <w:r w:rsidR="00145D43" w:rsidRPr="27932CC7">
        <w:rPr>
          <w:rStyle w:val="A5"/>
          <w:rFonts w:cstheme="minorBidi"/>
          <w:color w:val="000000" w:themeColor="text1"/>
          <w:sz w:val="28"/>
          <w:szCs w:val="28"/>
        </w:rPr>
        <w:t>.</w:t>
      </w:r>
      <w:r w:rsidR="009C7F73">
        <w:rPr>
          <w:rStyle w:val="A5"/>
          <w:rFonts w:cstheme="minorBidi"/>
          <w:color w:val="000000" w:themeColor="text1"/>
          <w:sz w:val="28"/>
          <w:szCs w:val="28"/>
        </w:rPr>
        <w:t>45</w:t>
      </w:r>
      <w:r w:rsidRPr="27932CC7">
        <w:rPr>
          <w:rStyle w:val="A5"/>
          <w:rFonts w:cstheme="minorBidi"/>
          <w:color w:val="000000" w:themeColor="text1"/>
          <w:sz w:val="28"/>
          <w:szCs w:val="28"/>
        </w:rPr>
        <w:t xml:space="preserve"> - Prize-giving</w:t>
      </w:r>
    </w:p>
    <w:p w14:paraId="595D52A2" w14:textId="52C0A48F" w:rsidR="009A3972" w:rsidRDefault="009A3972" w:rsidP="27932CC7">
      <w:pPr>
        <w:jc w:val="both"/>
        <w:rPr>
          <w:rStyle w:val="A5"/>
          <w:rFonts w:cstheme="minorBidi"/>
          <w:color w:val="000000" w:themeColor="text1"/>
          <w:sz w:val="28"/>
          <w:szCs w:val="28"/>
        </w:rPr>
      </w:pPr>
      <w:r w:rsidRPr="27932CC7">
        <w:rPr>
          <w:rStyle w:val="A5"/>
          <w:rFonts w:cstheme="minorBidi"/>
          <w:color w:val="000000" w:themeColor="text1"/>
          <w:sz w:val="28"/>
          <w:szCs w:val="28"/>
        </w:rPr>
        <w:t>1</w:t>
      </w:r>
      <w:r w:rsidR="7A4042C3" w:rsidRPr="27932CC7">
        <w:rPr>
          <w:rStyle w:val="A5"/>
          <w:rFonts w:cstheme="minorBidi"/>
          <w:color w:val="000000" w:themeColor="text1"/>
          <w:sz w:val="28"/>
          <w:szCs w:val="28"/>
        </w:rPr>
        <w:t>7.00</w:t>
      </w:r>
      <w:r w:rsidRPr="27932CC7">
        <w:rPr>
          <w:rStyle w:val="A5"/>
          <w:rFonts w:cstheme="minorBidi"/>
          <w:color w:val="000000" w:themeColor="text1"/>
          <w:sz w:val="28"/>
          <w:szCs w:val="28"/>
        </w:rPr>
        <w:t xml:space="preserve"> - Competitors disperse</w:t>
      </w:r>
    </w:p>
    <w:p w14:paraId="6C37EC30" w14:textId="01F2E914" w:rsidR="009A3972" w:rsidRDefault="009A3972" w:rsidP="006944CC">
      <w:pPr>
        <w:jc w:val="both"/>
        <w:rPr>
          <w:rStyle w:val="A5"/>
          <w:rFonts w:cstheme="minorHAnsi"/>
          <w:color w:val="000000" w:themeColor="text1"/>
          <w:sz w:val="28"/>
          <w:szCs w:val="28"/>
        </w:rPr>
      </w:pPr>
      <w:r>
        <w:rPr>
          <w:rStyle w:val="A5"/>
          <w:rFonts w:cstheme="minorHAnsi"/>
          <w:color w:val="000000" w:themeColor="text1"/>
          <w:sz w:val="28"/>
          <w:szCs w:val="28"/>
        </w:rPr>
        <w:t>18</w:t>
      </w:r>
      <w:r w:rsidR="00145D43">
        <w:rPr>
          <w:rStyle w:val="A5"/>
          <w:rFonts w:cstheme="minorHAnsi"/>
          <w:color w:val="000000" w:themeColor="text1"/>
          <w:sz w:val="28"/>
          <w:szCs w:val="28"/>
        </w:rPr>
        <w:t>.</w:t>
      </w:r>
      <w:r>
        <w:rPr>
          <w:rStyle w:val="A5"/>
          <w:rFonts w:cstheme="minorHAnsi"/>
          <w:color w:val="000000" w:themeColor="text1"/>
          <w:sz w:val="28"/>
          <w:szCs w:val="28"/>
        </w:rPr>
        <w:t>30 - ICHS closes</w:t>
      </w:r>
    </w:p>
    <w:p w14:paraId="5EE44A54" w14:textId="636E2393" w:rsidR="005A2F54" w:rsidRPr="002B53B0" w:rsidRDefault="005A2F54" w:rsidP="006944CC">
      <w:pPr>
        <w:jc w:val="both"/>
        <w:rPr>
          <w:color w:val="000000" w:themeColor="text1"/>
          <w:sz w:val="28"/>
          <w:szCs w:val="28"/>
        </w:rPr>
      </w:pPr>
      <w:r w:rsidRPr="005A2F54">
        <w:rPr>
          <w:color w:val="000000" w:themeColor="text1"/>
          <w:sz w:val="28"/>
          <w:szCs w:val="28"/>
        </w:rPr>
        <w:t xml:space="preserve">Site set up will commence from 1200 hrs on Saturday </w:t>
      </w:r>
      <w:r w:rsidR="00ED0DDB">
        <w:rPr>
          <w:color w:val="000000" w:themeColor="text1"/>
          <w:sz w:val="28"/>
          <w:szCs w:val="28"/>
        </w:rPr>
        <w:t>7</w:t>
      </w:r>
      <w:r w:rsidRPr="005A2F54">
        <w:rPr>
          <w:color w:val="000000" w:themeColor="text1"/>
          <w:sz w:val="28"/>
          <w:szCs w:val="28"/>
        </w:rPr>
        <w:t xml:space="preserve"> March.</w:t>
      </w:r>
    </w:p>
    <w:p w14:paraId="386CD763" w14:textId="77777777" w:rsidR="009467CF" w:rsidRPr="002B53B0" w:rsidRDefault="009467CF" w:rsidP="000C77AE">
      <w:pPr>
        <w:rPr>
          <w:color w:val="000000" w:themeColor="text1"/>
          <w:sz w:val="28"/>
          <w:szCs w:val="28"/>
        </w:rPr>
      </w:pPr>
    </w:p>
    <w:p w14:paraId="428FC4CF" w14:textId="77777777" w:rsidR="009467CF" w:rsidRDefault="009467CF" w:rsidP="002249C6">
      <w:pPr>
        <w:pStyle w:val="Heading1"/>
        <w:jc w:val="both"/>
        <w:rPr>
          <w:rFonts w:asciiTheme="minorHAnsi" w:hAnsiTheme="minorHAnsi"/>
          <w:b/>
          <w:color w:val="auto"/>
          <w:sz w:val="28"/>
          <w:szCs w:val="28"/>
        </w:rPr>
      </w:pPr>
      <w:bookmarkStart w:id="12" w:name="_Toc158189961"/>
      <w:r w:rsidRPr="002B53B0">
        <w:rPr>
          <w:rFonts w:asciiTheme="minorHAnsi" w:hAnsiTheme="minorHAnsi"/>
          <w:b/>
          <w:color w:val="auto"/>
          <w:sz w:val="28"/>
          <w:szCs w:val="28"/>
        </w:rPr>
        <w:t>Section 1</w:t>
      </w:r>
      <w:r w:rsidR="008D756D" w:rsidRPr="002B53B0">
        <w:rPr>
          <w:rFonts w:asciiTheme="minorHAnsi" w:hAnsiTheme="minorHAnsi"/>
          <w:b/>
          <w:color w:val="auto"/>
          <w:sz w:val="28"/>
          <w:szCs w:val="28"/>
        </w:rPr>
        <w:t>3</w:t>
      </w:r>
      <w:r w:rsidRPr="002B53B0">
        <w:rPr>
          <w:rFonts w:asciiTheme="minorHAnsi" w:hAnsiTheme="minorHAnsi"/>
          <w:b/>
          <w:color w:val="auto"/>
          <w:sz w:val="28"/>
          <w:szCs w:val="28"/>
        </w:rPr>
        <w:t>: Waste Management</w:t>
      </w:r>
      <w:bookmarkEnd w:id="12"/>
      <w:r w:rsidRPr="002B53B0">
        <w:rPr>
          <w:rFonts w:asciiTheme="minorHAnsi" w:hAnsiTheme="minorHAnsi"/>
          <w:b/>
          <w:color w:val="auto"/>
          <w:sz w:val="28"/>
          <w:szCs w:val="28"/>
        </w:rPr>
        <w:t xml:space="preserve">  </w:t>
      </w:r>
    </w:p>
    <w:p w14:paraId="14801D2C" w14:textId="77777777" w:rsidR="002258A8" w:rsidRPr="002258A8" w:rsidRDefault="002258A8" w:rsidP="002258A8"/>
    <w:p w14:paraId="207E1CDB" w14:textId="77777777" w:rsidR="009467CF" w:rsidRPr="002B53B0" w:rsidRDefault="009467CF" w:rsidP="002249C6">
      <w:pPr>
        <w:jc w:val="both"/>
        <w:rPr>
          <w:color w:val="000000" w:themeColor="text1"/>
          <w:sz w:val="28"/>
          <w:szCs w:val="28"/>
        </w:rPr>
      </w:pPr>
      <w:r w:rsidRPr="002B53B0">
        <w:rPr>
          <w:color w:val="000000" w:themeColor="text1"/>
          <w:sz w:val="28"/>
          <w:szCs w:val="28"/>
        </w:rPr>
        <w:t>The event area will be inspected before and after the event and any litter items will be removed.</w:t>
      </w:r>
    </w:p>
    <w:p w14:paraId="2125C75D" w14:textId="77777777" w:rsidR="009467CF" w:rsidRPr="002B53B0" w:rsidRDefault="009467CF" w:rsidP="002249C6">
      <w:pPr>
        <w:jc w:val="both"/>
        <w:rPr>
          <w:color w:val="000000" w:themeColor="text1"/>
          <w:sz w:val="28"/>
          <w:szCs w:val="28"/>
        </w:rPr>
      </w:pPr>
      <w:r w:rsidRPr="002B53B0">
        <w:rPr>
          <w:color w:val="000000" w:themeColor="text1"/>
          <w:sz w:val="28"/>
          <w:szCs w:val="28"/>
        </w:rPr>
        <w:t>Additional rubbish bins will be in</w:t>
      </w:r>
      <w:r w:rsidR="006A4FAC">
        <w:rPr>
          <w:color w:val="000000" w:themeColor="text1"/>
          <w:sz w:val="28"/>
          <w:szCs w:val="28"/>
        </w:rPr>
        <w:t xml:space="preserve"> </w:t>
      </w:r>
      <w:r w:rsidRPr="002B53B0">
        <w:rPr>
          <w:color w:val="000000" w:themeColor="text1"/>
          <w:sz w:val="28"/>
          <w:szCs w:val="28"/>
        </w:rPr>
        <w:t xml:space="preserve">situ and kept away from combustible items. </w:t>
      </w:r>
    </w:p>
    <w:p w14:paraId="415E1167" w14:textId="77777777" w:rsidR="00034AD7" w:rsidRPr="002B53B0" w:rsidRDefault="00034AD7" w:rsidP="002249C6">
      <w:pPr>
        <w:jc w:val="both"/>
        <w:rPr>
          <w:sz w:val="28"/>
          <w:szCs w:val="28"/>
        </w:rPr>
      </w:pPr>
    </w:p>
    <w:p w14:paraId="50CE755B" w14:textId="27F4F221" w:rsidR="009467CF" w:rsidRDefault="009467CF" w:rsidP="002249C6">
      <w:pPr>
        <w:pStyle w:val="Heading1"/>
        <w:jc w:val="both"/>
        <w:rPr>
          <w:rFonts w:asciiTheme="minorHAnsi" w:hAnsiTheme="minorHAnsi"/>
          <w:b/>
          <w:color w:val="auto"/>
          <w:sz w:val="28"/>
          <w:szCs w:val="28"/>
        </w:rPr>
      </w:pPr>
      <w:bookmarkStart w:id="13" w:name="_Toc158189962"/>
      <w:r w:rsidRPr="002B53B0">
        <w:rPr>
          <w:rFonts w:asciiTheme="minorHAnsi" w:hAnsiTheme="minorHAnsi"/>
          <w:b/>
          <w:color w:val="auto"/>
          <w:sz w:val="28"/>
          <w:szCs w:val="28"/>
        </w:rPr>
        <w:t>Section 1</w:t>
      </w:r>
      <w:r w:rsidR="008D756D" w:rsidRPr="002B53B0">
        <w:rPr>
          <w:rFonts w:asciiTheme="minorHAnsi" w:hAnsiTheme="minorHAnsi"/>
          <w:b/>
          <w:color w:val="auto"/>
          <w:sz w:val="28"/>
          <w:szCs w:val="28"/>
        </w:rPr>
        <w:t>4</w:t>
      </w:r>
      <w:r w:rsidRPr="002B53B0">
        <w:rPr>
          <w:rFonts w:asciiTheme="minorHAnsi" w:hAnsiTheme="minorHAnsi"/>
          <w:b/>
          <w:color w:val="auto"/>
          <w:sz w:val="28"/>
          <w:szCs w:val="28"/>
        </w:rPr>
        <w:t>: Toilets</w:t>
      </w:r>
      <w:bookmarkEnd w:id="13"/>
      <w:r w:rsidR="00EC7362" w:rsidRPr="002B53B0">
        <w:rPr>
          <w:rFonts w:asciiTheme="minorHAnsi" w:hAnsiTheme="minorHAnsi"/>
          <w:b/>
          <w:color w:val="auto"/>
          <w:sz w:val="28"/>
          <w:szCs w:val="28"/>
        </w:rPr>
        <w:t xml:space="preserve"> </w:t>
      </w:r>
    </w:p>
    <w:p w14:paraId="23199850" w14:textId="77777777" w:rsidR="002258A8" w:rsidRPr="002258A8" w:rsidRDefault="002258A8" w:rsidP="002258A8"/>
    <w:p w14:paraId="1B791534" w14:textId="0481F2AA" w:rsidR="009467CF" w:rsidRPr="002B53B0" w:rsidRDefault="006944CC" w:rsidP="002249C6">
      <w:pPr>
        <w:jc w:val="both"/>
        <w:rPr>
          <w:sz w:val="28"/>
          <w:szCs w:val="28"/>
        </w:rPr>
      </w:pPr>
      <w:r>
        <w:rPr>
          <w:sz w:val="28"/>
          <w:szCs w:val="28"/>
        </w:rPr>
        <w:lastRenderedPageBreak/>
        <w:t xml:space="preserve">There </w:t>
      </w:r>
      <w:r w:rsidR="00DE7932">
        <w:rPr>
          <w:sz w:val="28"/>
          <w:szCs w:val="28"/>
        </w:rPr>
        <w:t>are toilets</w:t>
      </w:r>
      <w:r w:rsidR="00A2441D">
        <w:rPr>
          <w:sz w:val="28"/>
          <w:szCs w:val="28"/>
        </w:rPr>
        <w:t xml:space="preserve"> within </w:t>
      </w:r>
      <w:r w:rsidR="00A2441D" w:rsidRPr="00145D43">
        <w:rPr>
          <w:sz w:val="28"/>
          <w:szCs w:val="28"/>
        </w:rPr>
        <w:t xml:space="preserve">the </w:t>
      </w:r>
      <w:r w:rsidR="009A3972" w:rsidRPr="00145D43">
        <w:rPr>
          <w:rFonts w:cstheme="minorHAnsi"/>
          <w:sz w:val="28"/>
          <w:szCs w:val="28"/>
        </w:rPr>
        <w:t xml:space="preserve">William </w:t>
      </w:r>
      <w:r w:rsidR="00145D43" w:rsidRPr="006F4ED4">
        <w:rPr>
          <w:rFonts w:cstheme="minorHAnsi"/>
          <w:sz w:val="28"/>
          <w:szCs w:val="28"/>
        </w:rPr>
        <w:t>McIlva</w:t>
      </w:r>
      <w:r w:rsidR="006F4ED4" w:rsidRPr="006F4ED4">
        <w:rPr>
          <w:rFonts w:cstheme="minorHAnsi"/>
          <w:sz w:val="28"/>
          <w:szCs w:val="28"/>
        </w:rPr>
        <w:t>n</w:t>
      </w:r>
      <w:r w:rsidR="00145D43" w:rsidRPr="006F4ED4">
        <w:rPr>
          <w:rFonts w:cstheme="minorHAnsi"/>
          <w:sz w:val="28"/>
          <w:szCs w:val="28"/>
        </w:rPr>
        <w:t>ney</w:t>
      </w:r>
      <w:r w:rsidR="009A3972" w:rsidRPr="00145D43">
        <w:rPr>
          <w:rFonts w:cstheme="minorHAnsi"/>
          <w:sz w:val="28"/>
          <w:szCs w:val="28"/>
        </w:rPr>
        <w:t xml:space="preserve"> Campus</w:t>
      </w:r>
      <w:r w:rsidR="005069DB" w:rsidRPr="00145D43">
        <w:rPr>
          <w:rFonts w:ascii="Arial" w:hAnsi="Arial" w:cs="Arial"/>
          <w:sz w:val="20"/>
          <w:szCs w:val="20"/>
        </w:rPr>
        <w:t xml:space="preserve"> </w:t>
      </w:r>
      <w:r w:rsidR="00DE7932" w:rsidRPr="00145D43">
        <w:rPr>
          <w:sz w:val="28"/>
          <w:szCs w:val="28"/>
        </w:rPr>
        <w:t>–</w:t>
      </w:r>
      <w:r w:rsidRPr="00145D43">
        <w:rPr>
          <w:sz w:val="28"/>
          <w:szCs w:val="28"/>
        </w:rPr>
        <w:t xml:space="preserve"> </w:t>
      </w:r>
      <w:r w:rsidR="00DE7932" w:rsidRPr="00145D43">
        <w:rPr>
          <w:sz w:val="28"/>
          <w:szCs w:val="28"/>
        </w:rPr>
        <w:t>these are available for</w:t>
      </w:r>
      <w:r w:rsidRPr="00145D43">
        <w:rPr>
          <w:sz w:val="28"/>
          <w:szCs w:val="28"/>
        </w:rPr>
        <w:t xml:space="preserve"> this event</w:t>
      </w:r>
      <w:r w:rsidR="00145D43">
        <w:rPr>
          <w:sz w:val="28"/>
          <w:szCs w:val="28"/>
        </w:rPr>
        <w:t xml:space="preserve"> and meet the requirements set below</w:t>
      </w:r>
      <w:r w:rsidRPr="00145D43">
        <w:rPr>
          <w:sz w:val="28"/>
          <w:szCs w:val="28"/>
        </w:rPr>
        <w:t>.</w:t>
      </w:r>
    </w:p>
    <w:p w14:paraId="0F2F2A02" w14:textId="77777777" w:rsidR="00FC4E1A" w:rsidRPr="002B53B0" w:rsidRDefault="00FC4E1A" w:rsidP="002249C6">
      <w:pPr>
        <w:jc w:val="both"/>
        <w:rPr>
          <w:sz w:val="28"/>
          <w:szCs w:val="28"/>
        </w:rPr>
      </w:pPr>
      <w:r w:rsidRPr="002B53B0">
        <w:rPr>
          <w:sz w:val="28"/>
          <w:szCs w:val="28"/>
        </w:rPr>
        <w:t>Toilets HSE guidelines for toilet numbers:-</w:t>
      </w:r>
    </w:p>
    <w:p w14:paraId="1F6B5875" w14:textId="77777777" w:rsidR="00FC4E1A" w:rsidRPr="002B53B0" w:rsidRDefault="00FC4E1A" w:rsidP="002249C6">
      <w:pPr>
        <w:jc w:val="both"/>
        <w:rPr>
          <w:sz w:val="28"/>
          <w:szCs w:val="28"/>
        </w:rPr>
      </w:pPr>
      <w:r w:rsidRPr="002B53B0">
        <w:rPr>
          <w:sz w:val="28"/>
          <w:szCs w:val="28"/>
        </w:rPr>
        <w:t>Female For events with a gate time of less than 6 hours duration opening- 1 per 100</w:t>
      </w:r>
    </w:p>
    <w:p w14:paraId="742D5026" w14:textId="77777777" w:rsidR="00FC4E1A" w:rsidRPr="002B53B0" w:rsidRDefault="00FC4E1A" w:rsidP="002249C6">
      <w:pPr>
        <w:jc w:val="both"/>
        <w:rPr>
          <w:sz w:val="28"/>
          <w:szCs w:val="28"/>
        </w:rPr>
      </w:pPr>
      <w:r w:rsidRPr="002B53B0">
        <w:rPr>
          <w:sz w:val="28"/>
          <w:szCs w:val="28"/>
        </w:rPr>
        <w:t>Female for events with a gate opening time of 6 hours or more, but with little or no alcohol or food served- 1 per 85</w:t>
      </w:r>
    </w:p>
    <w:p w14:paraId="0968C53C" w14:textId="77777777" w:rsidR="00FC4E1A" w:rsidRPr="002B53B0" w:rsidRDefault="00FC4E1A" w:rsidP="002249C6">
      <w:pPr>
        <w:jc w:val="both"/>
        <w:rPr>
          <w:sz w:val="28"/>
          <w:szCs w:val="28"/>
        </w:rPr>
      </w:pPr>
      <w:r w:rsidRPr="002B53B0">
        <w:rPr>
          <w:sz w:val="28"/>
          <w:szCs w:val="28"/>
        </w:rPr>
        <w:t>Female for events with a gate opening time of 6 hours or more, with alcohol and food served in quantity- 1 per 75</w:t>
      </w:r>
    </w:p>
    <w:p w14:paraId="136332FE" w14:textId="77777777" w:rsidR="00FC4E1A" w:rsidRPr="002B53B0" w:rsidRDefault="00FC4E1A" w:rsidP="002249C6">
      <w:pPr>
        <w:jc w:val="both"/>
        <w:rPr>
          <w:sz w:val="28"/>
          <w:szCs w:val="28"/>
        </w:rPr>
      </w:pPr>
      <w:r w:rsidRPr="002B53B0">
        <w:rPr>
          <w:sz w:val="28"/>
          <w:szCs w:val="28"/>
        </w:rPr>
        <w:t>For campsites at major events, swapping the emphasis from urinal to WCs for males- 1 per 75</w:t>
      </w:r>
    </w:p>
    <w:p w14:paraId="5FA7E37B" w14:textId="77777777" w:rsidR="00FC4E1A" w:rsidRPr="002B53B0" w:rsidRDefault="00FC4E1A" w:rsidP="002249C6">
      <w:pPr>
        <w:jc w:val="both"/>
        <w:rPr>
          <w:sz w:val="28"/>
          <w:szCs w:val="28"/>
        </w:rPr>
      </w:pPr>
      <w:r w:rsidRPr="002B53B0">
        <w:rPr>
          <w:sz w:val="28"/>
          <w:szCs w:val="28"/>
        </w:rPr>
        <w:t>Male For events with a gate time of less than 6 hours duration opening- 1 per 500- plus 1 urinal per 150</w:t>
      </w:r>
    </w:p>
    <w:p w14:paraId="46CEE224" w14:textId="77777777" w:rsidR="00FC4E1A" w:rsidRPr="002B53B0" w:rsidRDefault="00FC4E1A" w:rsidP="002249C6">
      <w:pPr>
        <w:jc w:val="both"/>
        <w:rPr>
          <w:sz w:val="28"/>
          <w:szCs w:val="28"/>
        </w:rPr>
      </w:pPr>
      <w:r w:rsidRPr="002B53B0">
        <w:rPr>
          <w:sz w:val="28"/>
          <w:szCs w:val="28"/>
        </w:rPr>
        <w:t>Male for events with a gate opening time of 6 hours or more, but with little or no alcohol or food served- 1 per 425, plus 1 urinal per 125</w:t>
      </w:r>
    </w:p>
    <w:p w14:paraId="09C64D9B" w14:textId="77777777" w:rsidR="00FC4E1A" w:rsidRPr="002B53B0" w:rsidRDefault="00FC4E1A" w:rsidP="002249C6">
      <w:pPr>
        <w:jc w:val="both"/>
        <w:rPr>
          <w:sz w:val="28"/>
          <w:szCs w:val="28"/>
        </w:rPr>
      </w:pPr>
      <w:r w:rsidRPr="002B53B0">
        <w:rPr>
          <w:sz w:val="28"/>
          <w:szCs w:val="28"/>
        </w:rPr>
        <w:t>Male for events with a gate opening time of 6 hours or more, with alcohol and food served in quantity- 1 per 400, plus 1 urinal per 100</w:t>
      </w:r>
    </w:p>
    <w:p w14:paraId="179BF493" w14:textId="77777777" w:rsidR="00FC4E1A" w:rsidRPr="002B53B0" w:rsidRDefault="00FC4E1A" w:rsidP="002249C6">
      <w:pPr>
        <w:jc w:val="both"/>
        <w:rPr>
          <w:sz w:val="28"/>
          <w:szCs w:val="28"/>
        </w:rPr>
      </w:pPr>
      <w:r w:rsidRPr="002B53B0">
        <w:rPr>
          <w:sz w:val="28"/>
          <w:szCs w:val="28"/>
        </w:rPr>
        <w:t>For campsites at major events, swapping the emphasis from urinal to WCs for males- 1 per 150, plus 1 urinal per 250</w:t>
      </w:r>
    </w:p>
    <w:p w14:paraId="550266E5" w14:textId="77777777" w:rsidR="00F63D48" w:rsidRDefault="009467CF" w:rsidP="002249C6">
      <w:pPr>
        <w:pStyle w:val="Heading1"/>
        <w:jc w:val="both"/>
        <w:rPr>
          <w:rFonts w:asciiTheme="minorHAnsi" w:hAnsiTheme="minorHAnsi"/>
          <w:b/>
          <w:color w:val="auto"/>
          <w:sz w:val="28"/>
          <w:szCs w:val="28"/>
        </w:rPr>
      </w:pPr>
      <w:bookmarkStart w:id="14" w:name="_Toc158189963"/>
      <w:r w:rsidRPr="002B53B0">
        <w:rPr>
          <w:rFonts w:asciiTheme="minorHAnsi" w:hAnsiTheme="minorHAnsi"/>
          <w:b/>
          <w:color w:val="auto"/>
          <w:sz w:val="28"/>
          <w:szCs w:val="28"/>
        </w:rPr>
        <w:t>Section 1</w:t>
      </w:r>
      <w:r w:rsidR="008D756D" w:rsidRPr="002B53B0">
        <w:rPr>
          <w:rFonts w:asciiTheme="minorHAnsi" w:hAnsiTheme="minorHAnsi"/>
          <w:b/>
          <w:color w:val="auto"/>
          <w:sz w:val="28"/>
          <w:szCs w:val="28"/>
        </w:rPr>
        <w:t>5</w:t>
      </w:r>
      <w:r w:rsidRPr="002B53B0">
        <w:rPr>
          <w:rFonts w:asciiTheme="minorHAnsi" w:hAnsiTheme="minorHAnsi"/>
          <w:b/>
          <w:color w:val="auto"/>
          <w:sz w:val="28"/>
          <w:szCs w:val="28"/>
        </w:rPr>
        <w:t>: Noise Management Policy</w:t>
      </w:r>
      <w:bookmarkEnd w:id="14"/>
    </w:p>
    <w:p w14:paraId="0FA3A257" w14:textId="77777777" w:rsidR="001B4353" w:rsidRDefault="001B4353" w:rsidP="00766BB9">
      <w:pPr>
        <w:jc w:val="both"/>
      </w:pPr>
    </w:p>
    <w:p w14:paraId="1B0A6AD6" w14:textId="4DD4A901" w:rsidR="00145D43" w:rsidRPr="00766BB9" w:rsidRDefault="00811552" w:rsidP="00766BB9">
      <w:pPr>
        <w:jc w:val="both"/>
        <w:rPr>
          <w:sz w:val="28"/>
          <w:szCs w:val="28"/>
        </w:rPr>
      </w:pPr>
      <w:r w:rsidRPr="00145D43">
        <w:rPr>
          <w:rStyle w:val="A5"/>
          <w:rFonts w:cstheme="minorHAnsi"/>
          <w:color w:val="auto"/>
          <w:sz w:val="28"/>
          <w:szCs w:val="28"/>
        </w:rPr>
        <w:t>No</w:t>
      </w:r>
      <w:r w:rsidR="009467CF" w:rsidRPr="00145D43">
        <w:rPr>
          <w:sz w:val="28"/>
          <w:szCs w:val="28"/>
        </w:rPr>
        <w:t xml:space="preserve"> excessive noise levels are expe</w:t>
      </w:r>
      <w:r w:rsidR="00C11383" w:rsidRPr="00145D43">
        <w:rPr>
          <w:sz w:val="28"/>
          <w:szCs w:val="28"/>
        </w:rPr>
        <w:t xml:space="preserve">cted </w:t>
      </w:r>
      <w:r w:rsidR="001B4353">
        <w:rPr>
          <w:sz w:val="28"/>
          <w:szCs w:val="28"/>
        </w:rPr>
        <w:t>to</w:t>
      </w:r>
      <w:r w:rsidR="00C11383" w:rsidRPr="00145D43">
        <w:rPr>
          <w:sz w:val="28"/>
          <w:szCs w:val="28"/>
        </w:rPr>
        <w:t xml:space="preserve"> the adjacent properties as the </w:t>
      </w:r>
      <w:r w:rsidR="006944CC" w:rsidRPr="00145D43">
        <w:rPr>
          <w:sz w:val="28"/>
          <w:szCs w:val="28"/>
        </w:rPr>
        <w:t>event</w:t>
      </w:r>
      <w:r w:rsidR="00C11383" w:rsidRPr="00145D43">
        <w:rPr>
          <w:sz w:val="28"/>
          <w:szCs w:val="28"/>
        </w:rPr>
        <w:t xml:space="preserve"> will commence at </w:t>
      </w:r>
      <w:r w:rsidR="009A3972" w:rsidRPr="00145D43">
        <w:rPr>
          <w:rFonts w:cstheme="minorHAnsi"/>
          <w:sz w:val="28"/>
          <w:szCs w:val="28"/>
        </w:rPr>
        <w:t>08</w:t>
      </w:r>
      <w:r w:rsidR="00145D43" w:rsidRPr="00145D43">
        <w:rPr>
          <w:rFonts w:cstheme="minorHAnsi"/>
          <w:sz w:val="28"/>
          <w:szCs w:val="28"/>
        </w:rPr>
        <w:t>.</w:t>
      </w:r>
      <w:r w:rsidR="009A3972" w:rsidRPr="00145D43">
        <w:rPr>
          <w:rFonts w:cstheme="minorHAnsi"/>
          <w:sz w:val="28"/>
          <w:szCs w:val="28"/>
        </w:rPr>
        <w:t>00</w:t>
      </w:r>
      <w:r w:rsidR="00145D43" w:rsidRPr="00145D43">
        <w:rPr>
          <w:rFonts w:cstheme="minorHAnsi"/>
          <w:sz w:val="28"/>
          <w:szCs w:val="28"/>
        </w:rPr>
        <w:t xml:space="preserve"> </w:t>
      </w:r>
      <w:r w:rsidR="00C11383" w:rsidRPr="00145D43">
        <w:rPr>
          <w:sz w:val="28"/>
          <w:szCs w:val="28"/>
        </w:rPr>
        <w:t xml:space="preserve">on </w:t>
      </w:r>
      <w:r w:rsidR="009A3972" w:rsidRPr="00145D43">
        <w:rPr>
          <w:rFonts w:cstheme="minorHAnsi"/>
          <w:sz w:val="28"/>
          <w:szCs w:val="28"/>
        </w:rPr>
        <w:t xml:space="preserve">Sunday </w:t>
      </w:r>
      <w:r w:rsidR="001B4353">
        <w:rPr>
          <w:rFonts w:cstheme="minorHAnsi"/>
          <w:sz w:val="28"/>
          <w:szCs w:val="28"/>
        </w:rPr>
        <w:t>9</w:t>
      </w:r>
      <w:r w:rsidR="009A3972" w:rsidRPr="00145D43">
        <w:rPr>
          <w:rFonts w:cstheme="minorHAnsi"/>
          <w:sz w:val="28"/>
          <w:szCs w:val="28"/>
          <w:vertAlign w:val="superscript"/>
        </w:rPr>
        <w:t>th</w:t>
      </w:r>
      <w:r w:rsidR="009A3972" w:rsidRPr="00145D43">
        <w:rPr>
          <w:rFonts w:cstheme="minorHAnsi"/>
          <w:sz w:val="28"/>
          <w:szCs w:val="28"/>
        </w:rPr>
        <w:t xml:space="preserve"> March 202</w:t>
      </w:r>
      <w:r w:rsidR="001B4353">
        <w:rPr>
          <w:rFonts w:cstheme="minorHAnsi"/>
          <w:sz w:val="28"/>
          <w:szCs w:val="28"/>
        </w:rPr>
        <w:t>5</w:t>
      </w:r>
      <w:r w:rsidR="006944CC" w:rsidRPr="00145D43">
        <w:rPr>
          <w:sz w:val="28"/>
          <w:szCs w:val="28"/>
        </w:rPr>
        <w:t xml:space="preserve">. </w:t>
      </w:r>
    </w:p>
    <w:p w14:paraId="79B163B0" w14:textId="77777777" w:rsidR="00FC4E1A" w:rsidRDefault="00FC4E1A" w:rsidP="002249C6">
      <w:pPr>
        <w:pStyle w:val="Heading1"/>
        <w:jc w:val="both"/>
        <w:rPr>
          <w:rFonts w:asciiTheme="minorHAnsi" w:hAnsiTheme="minorHAnsi"/>
          <w:b/>
          <w:color w:val="auto"/>
          <w:sz w:val="28"/>
          <w:szCs w:val="28"/>
        </w:rPr>
      </w:pPr>
      <w:bookmarkStart w:id="15" w:name="_Toc158189964"/>
      <w:r w:rsidRPr="002B53B0">
        <w:rPr>
          <w:rFonts w:asciiTheme="minorHAnsi" w:hAnsiTheme="minorHAnsi"/>
          <w:b/>
          <w:color w:val="auto"/>
          <w:sz w:val="28"/>
          <w:szCs w:val="28"/>
        </w:rPr>
        <w:t>Section 1</w:t>
      </w:r>
      <w:r w:rsidR="008D756D" w:rsidRPr="002B53B0">
        <w:rPr>
          <w:rFonts w:asciiTheme="minorHAnsi" w:hAnsiTheme="minorHAnsi"/>
          <w:b/>
          <w:color w:val="auto"/>
          <w:sz w:val="28"/>
          <w:szCs w:val="28"/>
        </w:rPr>
        <w:t>6</w:t>
      </w:r>
      <w:r w:rsidRPr="002B53B0">
        <w:rPr>
          <w:rFonts w:asciiTheme="minorHAnsi" w:hAnsiTheme="minorHAnsi"/>
          <w:b/>
          <w:color w:val="auto"/>
          <w:sz w:val="28"/>
          <w:szCs w:val="28"/>
        </w:rPr>
        <w:t>: Catering Requirements (Food, drink, water)</w:t>
      </w:r>
      <w:bookmarkEnd w:id="15"/>
      <w:r w:rsidRPr="002B53B0">
        <w:rPr>
          <w:rFonts w:asciiTheme="minorHAnsi" w:hAnsiTheme="minorHAnsi"/>
          <w:b/>
          <w:color w:val="auto"/>
          <w:sz w:val="28"/>
          <w:szCs w:val="28"/>
        </w:rPr>
        <w:t xml:space="preserve"> </w:t>
      </w:r>
    </w:p>
    <w:p w14:paraId="0F353CF5" w14:textId="77777777" w:rsidR="001B4353" w:rsidRPr="001B4353" w:rsidRDefault="001B4353" w:rsidP="001B4353"/>
    <w:p w14:paraId="254A4FE0" w14:textId="77777777" w:rsidR="00F124CE" w:rsidRDefault="009A3972" w:rsidP="009A3972">
      <w:pPr>
        <w:jc w:val="both"/>
        <w:rPr>
          <w:sz w:val="28"/>
          <w:szCs w:val="28"/>
        </w:rPr>
      </w:pPr>
      <w:r>
        <w:rPr>
          <w:sz w:val="28"/>
          <w:szCs w:val="28"/>
        </w:rPr>
        <w:t xml:space="preserve">Snacks, refreshments and lunches will be provided by East Ayrshire Council in-house catering team for purchase by competitors and visitors at the Championships. </w:t>
      </w:r>
    </w:p>
    <w:p w14:paraId="2EE6FE72" w14:textId="63052721" w:rsidR="009A3972" w:rsidRPr="00CC05CE" w:rsidRDefault="009A3972" w:rsidP="009A3972">
      <w:pPr>
        <w:jc w:val="both"/>
        <w:rPr>
          <w:sz w:val="28"/>
          <w:szCs w:val="28"/>
        </w:rPr>
      </w:pPr>
      <w:r>
        <w:rPr>
          <w:sz w:val="28"/>
          <w:szCs w:val="28"/>
        </w:rPr>
        <w:t>VIP guest</w:t>
      </w:r>
      <w:r w:rsidR="001B4353">
        <w:rPr>
          <w:sz w:val="28"/>
          <w:szCs w:val="28"/>
        </w:rPr>
        <w:t>s</w:t>
      </w:r>
      <w:r>
        <w:rPr>
          <w:sz w:val="28"/>
          <w:szCs w:val="28"/>
        </w:rPr>
        <w:t xml:space="preserve"> will be provided with a</w:t>
      </w:r>
      <w:r w:rsidR="001B2A78">
        <w:rPr>
          <w:sz w:val="28"/>
          <w:szCs w:val="28"/>
        </w:rPr>
        <w:t xml:space="preserve"> </w:t>
      </w:r>
      <w:r>
        <w:rPr>
          <w:sz w:val="28"/>
          <w:szCs w:val="28"/>
        </w:rPr>
        <w:t>lunch.</w:t>
      </w:r>
    </w:p>
    <w:p w14:paraId="6EBC2C7C" w14:textId="2D68D83F" w:rsidR="005747EC" w:rsidRPr="005747EC" w:rsidRDefault="005747EC" w:rsidP="005747EC">
      <w:pPr>
        <w:jc w:val="both"/>
        <w:rPr>
          <w:sz w:val="28"/>
          <w:szCs w:val="28"/>
        </w:rPr>
      </w:pPr>
      <w:r w:rsidRPr="005747EC">
        <w:rPr>
          <w:sz w:val="28"/>
          <w:szCs w:val="28"/>
        </w:rPr>
        <w:t xml:space="preserve">Regarding Food Safety, </w:t>
      </w:r>
      <w:r w:rsidR="00150C18">
        <w:rPr>
          <w:sz w:val="28"/>
          <w:szCs w:val="28"/>
        </w:rPr>
        <w:t>i</w:t>
      </w:r>
      <w:r w:rsidRPr="005747EC">
        <w:rPr>
          <w:sz w:val="28"/>
          <w:szCs w:val="28"/>
        </w:rPr>
        <w:t>f more than tea, coffee</w:t>
      </w:r>
      <w:r w:rsidR="001B4353">
        <w:rPr>
          <w:sz w:val="28"/>
          <w:szCs w:val="28"/>
        </w:rPr>
        <w:t>,</w:t>
      </w:r>
      <w:r w:rsidRPr="005747EC">
        <w:rPr>
          <w:sz w:val="28"/>
          <w:szCs w:val="28"/>
        </w:rPr>
        <w:t xml:space="preserve"> and pre-packed foods are being offered at the event, such as hot dogs, then there must be appropriate facilities available for handwashing with a supply of hot water, hand </w:t>
      </w:r>
      <w:r w:rsidR="001B4353">
        <w:rPr>
          <w:sz w:val="28"/>
          <w:szCs w:val="28"/>
        </w:rPr>
        <w:t>washing</w:t>
      </w:r>
      <w:r w:rsidRPr="005747EC">
        <w:rPr>
          <w:sz w:val="28"/>
          <w:szCs w:val="28"/>
        </w:rPr>
        <w:t xml:space="preserve"> and </w:t>
      </w:r>
      <w:r w:rsidRPr="005747EC">
        <w:rPr>
          <w:sz w:val="28"/>
          <w:szCs w:val="28"/>
        </w:rPr>
        <w:lastRenderedPageBreak/>
        <w:t xml:space="preserve">hygienic materials for drying hands. This must be in a suitable location where it can be used effectively by those people handling </w:t>
      </w:r>
      <w:r w:rsidR="001B4353">
        <w:rPr>
          <w:sz w:val="28"/>
          <w:szCs w:val="28"/>
        </w:rPr>
        <w:t>food</w:t>
      </w:r>
      <w:r w:rsidRPr="005747EC">
        <w:rPr>
          <w:sz w:val="28"/>
          <w:szCs w:val="28"/>
        </w:rPr>
        <w:t xml:space="preserve">. </w:t>
      </w:r>
    </w:p>
    <w:p w14:paraId="44037F6B" w14:textId="77777777" w:rsidR="005747EC" w:rsidRPr="005747EC" w:rsidRDefault="005747EC" w:rsidP="005747EC">
      <w:pPr>
        <w:jc w:val="both"/>
        <w:rPr>
          <w:sz w:val="28"/>
          <w:szCs w:val="28"/>
        </w:rPr>
      </w:pPr>
      <w:r w:rsidRPr="005747EC">
        <w:rPr>
          <w:sz w:val="28"/>
          <w:szCs w:val="28"/>
        </w:rPr>
        <w:t>All food businesses present should comply with the Health and Safety at Work Act 1974 and the regulations made thereunder, The Food Safety Act 1990 and the regulations made thereunder, in particular regarding adequate provision of hand wash facilities.</w:t>
      </w:r>
    </w:p>
    <w:p w14:paraId="553BF4C6" w14:textId="3D4486C2" w:rsidR="005747EC" w:rsidRPr="005747EC" w:rsidRDefault="005747EC" w:rsidP="005747EC">
      <w:pPr>
        <w:jc w:val="both"/>
        <w:rPr>
          <w:sz w:val="28"/>
          <w:szCs w:val="28"/>
        </w:rPr>
      </w:pPr>
      <w:r w:rsidRPr="005747EC">
        <w:rPr>
          <w:sz w:val="28"/>
          <w:szCs w:val="28"/>
        </w:rPr>
        <w:t>Adequate and suitable hand washing facilities should include running hot and cold water or warm water, liquid soap</w:t>
      </w:r>
      <w:r w:rsidR="00A61D0E">
        <w:rPr>
          <w:sz w:val="28"/>
          <w:szCs w:val="28"/>
        </w:rPr>
        <w:t>,</w:t>
      </w:r>
      <w:r w:rsidRPr="005747EC">
        <w:rPr>
          <w:sz w:val="28"/>
          <w:szCs w:val="28"/>
        </w:rPr>
        <w:t xml:space="preserve"> and disposable paper towels. This must be in a suitable location where it can be used effectively by those people handling </w:t>
      </w:r>
      <w:r w:rsidR="00A61D0E">
        <w:rPr>
          <w:sz w:val="28"/>
          <w:szCs w:val="28"/>
        </w:rPr>
        <w:t>food</w:t>
      </w:r>
      <w:r w:rsidRPr="005747EC">
        <w:rPr>
          <w:sz w:val="28"/>
          <w:szCs w:val="28"/>
        </w:rPr>
        <w:t xml:space="preserve">. Cleansing wipes and sanitising gels are not acceptable </w:t>
      </w:r>
      <w:r w:rsidR="00A61D0E">
        <w:rPr>
          <w:sz w:val="28"/>
          <w:szCs w:val="28"/>
        </w:rPr>
        <w:t>substitutes</w:t>
      </w:r>
      <w:r w:rsidRPr="005747EC">
        <w:rPr>
          <w:sz w:val="28"/>
          <w:szCs w:val="28"/>
        </w:rPr>
        <w:t xml:space="preserve"> for proper hand washing.</w:t>
      </w:r>
    </w:p>
    <w:p w14:paraId="0ECC160F" w14:textId="78A111C7" w:rsidR="00457436" w:rsidRDefault="00ED4EC0" w:rsidP="00A61D0E">
      <w:pPr>
        <w:keepNext/>
        <w:keepLines/>
        <w:spacing w:before="240" w:after="0" w:line="240" w:lineRule="auto"/>
        <w:jc w:val="both"/>
        <w:outlineLvl w:val="0"/>
        <w:rPr>
          <w:rFonts w:eastAsiaTheme="majorEastAsia" w:cstheme="majorBidi"/>
          <w:b/>
          <w:sz w:val="28"/>
          <w:szCs w:val="28"/>
        </w:rPr>
      </w:pPr>
      <w:bookmarkStart w:id="16" w:name="_Toc158189965"/>
      <w:r w:rsidRPr="00ED4EC0">
        <w:rPr>
          <w:rFonts w:eastAsiaTheme="majorEastAsia" w:cstheme="majorBidi"/>
          <w:b/>
          <w:sz w:val="28"/>
          <w:szCs w:val="28"/>
        </w:rPr>
        <w:t>Section 1</w:t>
      </w:r>
      <w:r>
        <w:rPr>
          <w:rFonts w:eastAsiaTheme="majorEastAsia" w:cstheme="majorBidi"/>
          <w:b/>
          <w:sz w:val="28"/>
          <w:szCs w:val="28"/>
        </w:rPr>
        <w:t>7</w:t>
      </w:r>
      <w:r w:rsidRPr="00ED4EC0">
        <w:rPr>
          <w:rFonts w:eastAsiaTheme="majorEastAsia" w:cstheme="majorBidi"/>
          <w:b/>
          <w:sz w:val="28"/>
          <w:szCs w:val="28"/>
        </w:rPr>
        <w:t xml:space="preserve">: </w:t>
      </w:r>
      <w:r>
        <w:rPr>
          <w:rFonts w:eastAsiaTheme="majorEastAsia" w:cstheme="majorBidi"/>
          <w:b/>
          <w:sz w:val="28"/>
          <w:szCs w:val="28"/>
        </w:rPr>
        <w:t>Lost Childre</w:t>
      </w:r>
      <w:bookmarkEnd w:id="16"/>
      <w:r w:rsidR="00457436">
        <w:rPr>
          <w:rFonts w:eastAsiaTheme="majorEastAsia" w:cstheme="majorBidi"/>
          <w:b/>
          <w:sz w:val="28"/>
          <w:szCs w:val="28"/>
        </w:rPr>
        <w:t>n</w:t>
      </w:r>
    </w:p>
    <w:p w14:paraId="2470165D" w14:textId="77777777" w:rsidR="00457436" w:rsidRPr="00ED4EC0" w:rsidRDefault="00457436" w:rsidP="00A61D0E">
      <w:pPr>
        <w:keepNext/>
        <w:keepLines/>
        <w:spacing w:before="240" w:after="0" w:line="240" w:lineRule="auto"/>
        <w:jc w:val="both"/>
        <w:outlineLvl w:val="0"/>
        <w:rPr>
          <w:rFonts w:eastAsiaTheme="majorEastAsia" w:cstheme="majorBidi"/>
          <w:b/>
          <w:sz w:val="28"/>
          <w:szCs w:val="28"/>
        </w:rPr>
      </w:pPr>
    </w:p>
    <w:p w14:paraId="08CCEB7C" w14:textId="1E089C32" w:rsidR="0099674F" w:rsidRPr="0099674F" w:rsidRDefault="0099674F" w:rsidP="00A61D0E">
      <w:pPr>
        <w:spacing w:after="120" w:line="240" w:lineRule="auto"/>
        <w:jc w:val="both"/>
        <w:rPr>
          <w:rFonts w:eastAsia="Calibri" w:cstheme="minorHAnsi"/>
          <w:sz w:val="28"/>
          <w:szCs w:val="28"/>
        </w:rPr>
      </w:pPr>
      <w:r w:rsidRPr="0099674F">
        <w:rPr>
          <w:rFonts w:eastAsia="Calibri" w:cstheme="minorHAnsi"/>
          <w:sz w:val="28"/>
          <w:szCs w:val="28"/>
        </w:rPr>
        <w:t xml:space="preserve">It is inevitable that, occasionally, children will become separated from their parent/guardian/carer. The undernoted will assist </w:t>
      </w:r>
      <w:r w:rsidR="009A3972">
        <w:rPr>
          <w:rFonts w:eastAsia="Calibri" w:cstheme="minorHAnsi"/>
          <w:sz w:val="28"/>
          <w:szCs w:val="28"/>
        </w:rPr>
        <w:t xml:space="preserve">Scottish School Pipe Band </w:t>
      </w:r>
      <w:r w:rsidR="00073B57">
        <w:rPr>
          <w:rFonts w:eastAsia="Calibri" w:cstheme="minorHAnsi"/>
          <w:sz w:val="28"/>
          <w:szCs w:val="28"/>
        </w:rPr>
        <w:t>Committee</w:t>
      </w:r>
      <w:r w:rsidRPr="0099674F">
        <w:rPr>
          <w:rFonts w:eastAsia="Calibri" w:cstheme="minorHAnsi"/>
          <w:color w:val="FF0000"/>
          <w:sz w:val="28"/>
          <w:szCs w:val="28"/>
        </w:rPr>
        <w:t xml:space="preserve"> </w:t>
      </w:r>
      <w:r w:rsidRPr="0099674F">
        <w:rPr>
          <w:rFonts w:eastAsia="Calibri" w:cstheme="minorHAnsi"/>
          <w:sz w:val="28"/>
          <w:szCs w:val="28"/>
        </w:rPr>
        <w:t xml:space="preserve">in protecting children at this event, and should help speed up the reuniting of the child and their party. </w:t>
      </w:r>
    </w:p>
    <w:p w14:paraId="3872BA68" w14:textId="77777777" w:rsidR="0099674F" w:rsidRPr="0099674F" w:rsidRDefault="0099674F" w:rsidP="0099674F">
      <w:pPr>
        <w:spacing w:after="120" w:line="276" w:lineRule="auto"/>
        <w:jc w:val="both"/>
        <w:rPr>
          <w:rFonts w:eastAsia="Calibri" w:cstheme="minorHAnsi"/>
          <w:sz w:val="28"/>
          <w:szCs w:val="28"/>
        </w:rPr>
      </w:pPr>
      <w:r w:rsidRPr="0099674F">
        <w:rPr>
          <w:rFonts w:eastAsia="Calibri" w:cstheme="minorHAnsi"/>
          <w:sz w:val="28"/>
          <w:szCs w:val="28"/>
        </w:rPr>
        <w:t xml:space="preserve">Lost children will be taken </w:t>
      </w:r>
      <w:r w:rsidRPr="00145D43">
        <w:rPr>
          <w:rFonts w:eastAsia="Calibri" w:cstheme="minorHAnsi"/>
          <w:sz w:val="28"/>
          <w:szCs w:val="28"/>
        </w:rPr>
        <w:t xml:space="preserve">to </w:t>
      </w:r>
      <w:r w:rsidR="006E20D6" w:rsidRPr="00145D43">
        <w:rPr>
          <w:rFonts w:eastAsia="Calibri" w:cstheme="minorHAnsi"/>
          <w:bCs/>
          <w:sz w:val="28"/>
          <w:szCs w:val="28"/>
        </w:rPr>
        <w:t>main reception hall</w:t>
      </w:r>
      <w:r w:rsidR="006E20D6" w:rsidRPr="00145D43">
        <w:rPr>
          <w:rFonts w:eastAsia="Calibri" w:cstheme="minorHAnsi"/>
          <w:b/>
          <w:bCs/>
          <w:sz w:val="28"/>
          <w:szCs w:val="28"/>
        </w:rPr>
        <w:t xml:space="preserve"> </w:t>
      </w:r>
      <w:r w:rsidRPr="0099674F">
        <w:rPr>
          <w:rFonts w:eastAsia="Calibri" w:cstheme="minorHAnsi"/>
          <w:sz w:val="28"/>
          <w:szCs w:val="28"/>
        </w:rPr>
        <w:t>for collection by a parent/guardian/carer. Parents/guardians/carers will be directed to this area to report any lost children.</w:t>
      </w:r>
    </w:p>
    <w:p w14:paraId="2465F0C3" w14:textId="77777777" w:rsidR="0099674F" w:rsidRPr="0099674F" w:rsidRDefault="0099674F" w:rsidP="0099674F">
      <w:pPr>
        <w:autoSpaceDE w:val="0"/>
        <w:autoSpaceDN w:val="0"/>
        <w:adjustRightInd w:val="0"/>
        <w:spacing w:after="120" w:line="276" w:lineRule="auto"/>
        <w:rPr>
          <w:rFonts w:eastAsia="Calibri" w:cstheme="minorHAnsi"/>
          <w:sz w:val="28"/>
          <w:szCs w:val="28"/>
          <w:lang w:val="en"/>
        </w:rPr>
      </w:pPr>
      <w:r w:rsidRPr="0099674F">
        <w:rPr>
          <w:rFonts w:eastAsia="Calibri" w:cstheme="minorHAnsi"/>
          <w:b/>
          <w:bCs/>
          <w:sz w:val="28"/>
          <w:szCs w:val="28"/>
          <w:lang w:val="en"/>
        </w:rPr>
        <w:t>Where a lost child is found by a member of the event team</w:t>
      </w:r>
    </w:p>
    <w:p w14:paraId="75D23F87" w14:textId="77777777" w:rsidR="0099674F" w:rsidRPr="0099674F" w:rsidRDefault="0099674F" w:rsidP="0099674F">
      <w:pPr>
        <w:numPr>
          <w:ilvl w:val="0"/>
          <w:numId w:val="34"/>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The Event Manager will:</w:t>
      </w:r>
    </w:p>
    <w:p w14:paraId="1DDC2451" w14:textId="531324B7"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Notify the police</w:t>
      </w:r>
    </w:p>
    <w:p w14:paraId="2169FE16" w14:textId="77777777"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 xml:space="preserve">Make an announcement using </w:t>
      </w:r>
      <w:r w:rsidR="006E20D6">
        <w:rPr>
          <w:rFonts w:eastAsia="Calibri" w:cstheme="minorHAnsi"/>
          <w:sz w:val="28"/>
          <w:szCs w:val="28"/>
          <w:lang w:val="en"/>
        </w:rPr>
        <w:t>a</w:t>
      </w:r>
      <w:r w:rsidR="006E20D6">
        <w:rPr>
          <w:rFonts w:eastAsia="Calibri" w:cstheme="minorHAnsi"/>
          <w:b/>
          <w:bCs/>
          <w:color w:val="FF0000"/>
          <w:sz w:val="28"/>
          <w:szCs w:val="28"/>
        </w:rPr>
        <w:t xml:space="preserve"> </w:t>
      </w:r>
      <w:r w:rsidR="006E20D6" w:rsidRPr="00145D43">
        <w:rPr>
          <w:rFonts w:eastAsia="Calibri" w:cstheme="minorHAnsi"/>
          <w:bCs/>
          <w:sz w:val="28"/>
          <w:szCs w:val="28"/>
        </w:rPr>
        <w:t>loud voice</w:t>
      </w:r>
      <w:r w:rsidR="006E20D6" w:rsidRPr="00145D43">
        <w:rPr>
          <w:rFonts w:eastAsia="Calibri" w:cstheme="minorHAnsi"/>
          <w:b/>
          <w:bCs/>
          <w:sz w:val="28"/>
          <w:szCs w:val="28"/>
        </w:rPr>
        <w:t xml:space="preserve"> </w:t>
      </w:r>
      <w:r w:rsidRPr="0099674F">
        <w:rPr>
          <w:rFonts w:eastAsia="Calibri" w:cstheme="minorHAnsi"/>
          <w:sz w:val="28"/>
          <w:szCs w:val="28"/>
        </w:rPr>
        <w:t>with a description of the child to other attendees</w:t>
      </w:r>
    </w:p>
    <w:p w14:paraId="7A45507B" w14:textId="77777777" w:rsidR="006E20D6" w:rsidRPr="006E20D6"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 xml:space="preserve">Summon a second person to accompany the child to the lost children area using </w:t>
      </w:r>
      <w:r w:rsidR="006E20D6" w:rsidRPr="00145D43">
        <w:rPr>
          <w:rFonts w:eastAsia="Calibri" w:cstheme="minorHAnsi"/>
          <w:bCs/>
          <w:sz w:val="28"/>
          <w:szCs w:val="28"/>
        </w:rPr>
        <w:t>mobile phone</w:t>
      </w:r>
    </w:p>
    <w:p w14:paraId="502D6B41" w14:textId="77777777"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rPr>
        <w:t>Event staff must accompany lost children in pairs</w:t>
      </w:r>
    </w:p>
    <w:p w14:paraId="79787E18" w14:textId="77777777" w:rsidR="0099674F" w:rsidRPr="0099674F" w:rsidRDefault="0099674F" w:rsidP="0099674F">
      <w:pPr>
        <w:numPr>
          <w:ilvl w:val="0"/>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Event staff will:</w:t>
      </w:r>
    </w:p>
    <w:p w14:paraId="1E8A44A0" w14:textId="2AC55869"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 xml:space="preserve">Contact the </w:t>
      </w:r>
      <w:r w:rsidR="00073B57">
        <w:rPr>
          <w:rFonts w:eastAsia="Calibri" w:cstheme="minorHAnsi"/>
          <w:sz w:val="28"/>
          <w:szCs w:val="28"/>
          <w:lang w:val="en"/>
        </w:rPr>
        <w:t>E</w:t>
      </w:r>
      <w:r w:rsidRPr="0099674F">
        <w:rPr>
          <w:rFonts w:eastAsia="Calibri" w:cstheme="minorHAnsi"/>
          <w:sz w:val="28"/>
          <w:szCs w:val="28"/>
          <w:lang w:val="en"/>
        </w:rPr>
        <w:t xml:space="preserve">vent Manager using </w:t>
      </w:r>
      <w:r w:rsidR="00145D43" w:rsidRPr="00145D43">
        <w:rPr>
          <w:rFonts w:eastAsia="Calibri" w:cstheme="minorHAnsi"/>
          <w:bCs/>
          <w:sz w:val="28"/>
          <w:szCs w:val="28"/>
        </w:rPr>
        <w:t>mobile phone</w:t>
      </w:r>
    </w:p>
    <w:p w14:paraId="397762CD" w14:textId="77777777"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Speak in a calming manner to collect information from the child and help with anxiety.</w:t>
      </w:r>
    </w:p>
    <w:p w14:paraId="3416208D" w14:textId="77777777" w:rsidR="0099674F" w:rsidRPr="0099674F" w:rsidRDefault="0099674F" w:rsidP="4432E672">
      <w:pPr>
        <w:numPr>
          <w:ilvl w:val="1"/>
          <w:numId w:val="32"/>
        </w:numPr>
        <w:autoSpaceDE w:val="0"/>
        <w:autoSpaceDN w:val="0"/>
        <w:adjustRightInd w:val="0"/>
        <w:spacing w:after="120" w:line="276" w:lineRule="auto"/>
        <w:contextualSpacing/>
        <w:rPr>
          <w:rFonts w:eastAsia="Calibri"/>
          <w:sz w:val="28"/>
          <w:szCs w:val="28"/>
          <w:lang w:val="en-US"/>
        </w:rPr>
      </w:pPr>
      <w:r w:rsidRPr="4432E672">
        <w:rPr>
          <w:rFonts w:eastAsia="Calibri"/>
          <w:sz w:val="28"/>
          <w:szCs w:val="28"/>
          <w:lang w:val="en-US"/>
        </w:rPr>
        <w:t>Event staff will accompany the child to the lost child area where they will wait with two members of the event team.</w:t>
      </w:r>
    </w:p>
    <w:p w14:paraId="4FEB7F0A" w14:textId="77777777" w:rsidR="00145D43" w:rsidRDefault="00145D43" w:rsidP="0099674F">
      <w:pPr>
        <w:numPr>
          <w:ilvl w:val="12"/>
          <w:numId w:val="0"/>
        </w:numPr>
        <w:autoSpaceDE w:val="0"/>
        <w:autoSpaceDN w:val="0"/>
        <w:adjustRightInd w:val="0"/>
        <w:spacing w:after="120" w:line="276" w:lineRule="auto"/>
        <w:rPr>
          <w:rFonts w:eastAsia="Calibri" w:cstheme="minorHAnsi"/>
          <w:b/>
          <w:bCs/>
          <w:sz w:val="28"/>
          <w:szCs w:val="28"/>
          <w:lang w:val="en"/>
        </w:rPr>
      </w:pPr>
    </w:p>
    <w:p w14:paraId="6D5D6953" w14:textId="07490531" w:rsidR="0099674F" w:rsidRPr="0099674F" w:rsidRDefault="0099674F" w:rsidP="3F766808">
      <w:pPr>
        <w:autoSpaceDE w:val="0"/>
        <w:autoSpaceDN w:val="0"/>
        <w:adjustRightInd w:val="0"/>
        <w:spacing w:after="120" w:line="276" w:lineRule="auto"/>
        <w:rPr>
          <w:rFonts w:eastAsia="Calibri"/>
          <w:sz w:val="28"/>
          <w:szCs w:val="28"/>
          <w:lang w:val="en"/>
        </w:rPr>
      </w:pPr>
      <w:r w:rsidRPr="3F766808">
        <w:rPr>
          <w:rFonts w:eastAsia="Calibri"/>
          <w:b/>
          <w:bCs/>
          <w:sz w:val="28"/>
          <w:szCs w:val="28"/>
          <w:lang w:val="en"/>
        </w:rPr>
        <w:lastRenderedPageBreak/>
        <w:t>Where a child is reported as missing by person responsible for them</w:t>
      </w:r>
    </w:p>
    <w:p w14:paraId="339E9714" w14:textId="77777777" w:rsidR="0099674F" w:rsidRPr="0099674F" w:rsidRDefault="0099674F" w:rsidP="0099674F">
      <w:pPr>
        <w:numPr>
          <w:ilvl w:val="0"/>
          <w:numId w:val="33"/>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The Event Manager will:</w:t>
      </w:r>
    </w:p>
    <w:p w14:paraId="6616B2E7" w14:textId="5EC25242"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Notify the police</w:t>
      </w:r>
    </w:p>
    <w:p w14:paraId="0FDA438E" w14:textId="77777777" w:rsidR="0099674F" w:rsidRPr="00145D43"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145D43">
        <w:rPr>
          <w:rFonts w:eastAsia="Calibri" w:cstheme="minorHAnsi"/>
          <w:sz w:val="28"/>
          <w:szCs w:val="28"/>
          <w:lang w:val="en"/>
        </w:rPr>
        <w:t xml:space="preserve">Make an announcement using </w:t>
      </w:r>
      <w:r w:rsidR="006E20D6" w:rsidRPr="00145D43">
        <w:rPr>
          <w:rFonts w:eastAsia="Calibri" w:cstheme="minorHAnsi"/>
          <w:bCs/>
          <w:sz w:val="28"/>
          <w:szCs w:val="28"/>
        </w:rPr>
        <w:t xml:space="preserve">a loud voice </w:t>
      </w:r>
      <w:r w:rsidRPr="00145D43">
        <w:rPr>
          <w:rFonts w:eastAsia="Calibri" w:cstheme="minorHAnsi"/>
          <w:sz w:val="28"/>
          <w:szCs w:val="28"/>
        </w:rPr>
        <w:t>with a description of the child to other attendees</w:t>
      </w:r>
    </w:p>
    <w:p w14:paraId="435E46D3" w14:textId="77777777" w:rsidR="0099674F" w:rsidRPr="00145D43"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145D43">
        <w:rPr>
          <w:rFonts w:eastAsia="Calibri" w:cstheme="minorHAnsi"/>
          <w:sz w:val="28"/>
          <w:szCs w:val="28"/>
          <w:lang w:val="en"/>
        </w:rPr>
        <w:t xml:space="preserve">Notify event staff using </w:t>
      </w:r>
      <w:r w:rsidR="006E20D6" w:rsidRPr="00145D43">
        <w:rPr>
          <w:rFonts w:eastAsia="Calibri" w:cstheme="minorHAnsi"/>
          <w:sz w:val="28"/>
          <w:szCs w:val="28"/>
          <w:lang w:val="en"/>
        </w:rPr>
        <w:t>by</w:t>
      </w:r>
      <w:r w:rsidRPr="00145D43">
        <w:rPr>
          <w:rFonts w:eastAsia="Calibri" w:cstheme="minorHAnsi"/>
          <w:bCs/>
          <w:sz w:val="28"/>
          <w:szCs w:val="28"/>
        </w:rPr>
        <w:t xml:space="preserve"> verba</w:t>
      </w:r>
      <w:r w:rsidR="006E20D6" w:rsidRPr="00145D43">
        <w:rPr>
          <w:rFonts w:eastAsia="Calibri" w:cstheme="minorHAnsi"/>
          <w:bCs/>
          <w:sz w:val="28"/>
          <w:szCs w:val="28"/>
        </w:rPr>
        <w:t>lly contacting others in person</w:t>
      </w:r>
      <w:r w:rsidRPr="00145D43">
        <w:rPr>
          <w:rFonts w:eastAsia="Calibri" w:cstheme="minorHAnsi"/>
          <w:sz w:val="28"/>
          <w:szCs w:val="28"/>
        </w:rPr>
        <w:t>.</w:t>
      </w:r>
    </w:p>
    <w:p w14:paraId="12CFD4E3" w14:textId="77777777" w:rsidR="0099674F" w:rsidRPr="00145D43" w:rsidRDefault="0099674F" w:rsidP="0099674F">
      <w:pPr>
        <w:numPr>
          <w:ilvl w:val="0"/>
          <w:numId w:val="32"/>
        </w:numPr>
        <w:autoSpaceDE w:val="0"/>
        <w:autoSpaceDN w:val="0"/>
        <w:adjustRightInd w:val="0"/>
        <w:spacing w:after="120" w:line="276" w:lineRule="auto"/>
        <w:contextualSpacing/>
        <w:rPr>
          <w:rFonts w:eastAsia="Calibri" w:cstheme="minorHAnsi"/>
          <w:bCs/>
          <w:sz w:val="28"/>
          <w:szCs w:val="28"/>
          <w:lang w:val="en"/>
        </w:rPr>
      </w:pPr>
      <w:r w:rsidRPr="00145D43">
        <w:rPr>
          <w:rFonts w:eastAsia="Calibri" w:cstheme="minorHAnsi"/>
          <w:sz w:val="28"/>
          <w:szCs w:val="28"/>
          <w:lang w:val="en"/>
        </w:rPr>
        <w:t>Event staff will:</w:t>
      </w:r>
    </w:p>
    <w:p w14:paraId="4A26BFD6" w14:textId="77777777" w:rsidR="0099674F" w:rsidRPr="00145D43" w:rsidRDefault="0099674F" w:rsidP="006E20D6">
      <w:pPr>
        <w:numPr>
          <w:ilvl w:val="1"/>
          <w:numId w:val="32"/>
        </w:numPr>
        <w:autoSpaceDE w:val="0"/>
        <w:autoSpaceDN w:val="0"/>
        <w:adjustRightInd w:val="0"/>
        <w:spacing w:after="120" w:line="276" w:lineRule="auto"/>
        <w:contextualSpacing/>
        <w:rPr>
          <w:rFonts w:eastAsia="Calibri" w:cstheme="minorHAnsi"/>
          <w:sz w:val="28"/>
          <w:szCs w:val="28"/>
          <w:lang w:val="en"/>
        </w:rPr>
      </w:pPr>
      <w:r w:rsidRPr="00145D43">
        <w:rPr>
          <w:rFonts w:eastAsia="Calibri" w:cstheme="minorHAnsi"/>
          <w:sz w:val="28"/>
          <w:szCs w:val="28"/>
          <w:lang w:val="en"/>
        </w:rPr>
        <w:t xml:space="preserve">Sweep the event area reporting back </w:t>
      </w:r>
      <w:r w:rsidR="006E20D6" w:rsidRPr="00145D43">
        <w:rPr>
          <w:rFonts w:eastAsia="Calibri" w:cstheme="minorHAnsi"/>
          <w:sz w:val="28"/>
          <w:szCs w:val="28"/>
          <w:lang w:val="en"/>
        </w:rPr>
        <w:t>a</w:t>
      </w:r>
      <w:r w:rsidR="006E20D6" w:rsidRPr="00145D43">
        <w:rPr>
          <w:rFonts w:eastAsia="Calibri" w:cstheme="minorHAnsi"/>
          <w:bCs/>
          <w:sz w:val="28"/>
          <w:szCs w:val="28"/>
        </w:rPr>
        <w:t xml:space="preserve"> loud voice</w:t>
      </w:r>
      <w:r w:rsidR="006E20D6" w:rsidRPr="00145D43">
        <w:rPr>
          <w:rFonts w:eastAsia="Calibri" w:cstheme="minorHAnsi"/>
          <w:sz w:val="28"/>
          <w:szCs w:val="28"/>
          <w:lang w:val="en"/>
        </w:rPr>
        <w:t xml:space="preserve"> on w</w:t>
      </w:r>
      <w:r w:rsidRPr="00145D43">
        <w:rPr>
          <w:rFonts w:eastAsia="Calibri" w:cstheme="minorHAnsi"/>
          <w:sz w:val="28"/>
          <w:szCs w:val="28"/>
          <w:lang w:val="en"/>
        </w:rPr>
        <w:t>here the child is found</w:t>
      </w:r>
    </w:p>
    <w:p w14:paraId="4B9A577F" w14:textId="77777777" w:rsidR="0099674F" w:rsidRPr="00145D43"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145D43">
        <w:rPr>
          <w:rFonts w:eastAsia="Calibri" w:cstheme="minorHAnsi"/>
          <w:sz w:val="28"/>
          <w:szCs w:val="28"/>
          <w:lang w:val="en"/>
        </w:rPr>
        <w:t xml:space="preserve">Contact the event Manager using </w:t>
      </w:r>
      <w:r w:rsidRPr="00145D43">
        <w:rPr>
          <w:rFonts w:eastAsia="Calibri" w:cstheme="minorHAnsi"/>
          <w:bCs/>
          <w:sz w:val="28"/>
          <w:szCs w:val="28"/>
        </w:rPr>
        <w:t>verba</w:t>
      </w:r>
      <w:r w:rsidR="006E20D6" w:rsidRPr="00145D43">
        <w:rPr>
          <w:rFonts w:eastAsia="Calibri" w:cstheme="minorHAnsi"/>
          <w:bCs/>
          <w:sz w:val="28"/>
          <w:szCs w:val="28"/>
        </w:rPr>
        <w:t xml:space="preserve">lly contacting others in person </w:t>
      </w:r>
      <w:r w:rsidRPr="00145D43">
        <w:rPr>
          <w:rFonts w:eastAsia="Calibri" w:cstheme="minorHAnsi"/>
          <w:sz w:val="28"/>
          <w:szCs w:val="28"/>
        </w:rPr>
        <w:t>who will update the police.</w:t>
      </w:r>
    </w:p>
    <w:p w14:paraId="7B1B8C68" w14:textId="77777777" w:rsidR="0099674F" w:rsidRPr="00145D43"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145D43">
        <w:rPr>
          <w:rFonts w:eastAsia="Calibri" w:cstheme="minorHAnsi"/>
          <w:sz w:val="28"/>
          <w:szCs w:val="28"/>
          <w:lang w:val="en"/>
        </w:rPr>
        <w:t>Speak in a calming manner to reassure the child and collect information</w:t>
      </w:r>
    </w:p>
    <w:p w14:paraId="6AE679D9" w14:textId="77777777" w:rsidR="0099674F" w:rsidRDefault="0099674F" w:rsidP="4432E672">
      <w:pPr>
        <w:numPr>
          <w:ilvl w:val="1"/>
          <w:numId w:val="32"/>
        </w:numPr>
        <w:autoSpaceDE w:val="0"/>
        <w:autoSpaceDN w:val="0"/>
        <w:adjustRightInd w:val="0"/>
        <w:spacing w:after="120" w:line="276" w:lineRule="auto"/>
        <w:contextualSpacing/>
        <w:rPr>
          <w:rFonts w:eastAsia="Calibri"/>
          <w:sz w:val="28"/>
          <w:szCs w:val="28"/>
          <w:lang w:val="en-US"/>
        </w:rPr>
      </w:pPr>
      <w:r w:rsidRPr="4432E672">
        <w:rPr>
          <w:rFonts w:eastAsia="Calibri"/>
          <w:sz w:val="28"/>
          <w:szCs w:val="28"/>
          <w:lang w:val="en-US"/>
        </w:rPr>
        <w:t>Event staff will accompany the child to the lost child area where they will wait with two members of the event team.</w:t>
      </w:r>
    </w:p>
    <w:p w14:paraId="26DD74A4" w14:textId="77777777" w:rsidR="006E20D6" w:rsidRDefault="006E20D6" w:rsidP="006E20D6">
      <w:pPr>
        <w:autoSpaceDE w:val="0"/>
        <w:autoSpaceDN w:val="0"/>
        <w:adjustRightInd w:val="0"/>
        <w:spacing w:after="120" w:line="276" w:lineRule="auto"/>
        <w:contextualSpacing/>
        <w:rPr>
          <w:rFonts w:eastAsia="Calibri" w:cstheme="minorHAnsi"/>
          <w:sz w:val="28"/>
          <w:szCs w:val="28"/>
          <w:lang w:val="en"/>
        </w:rPr>
      </w:pPr>
    </w:p>
    <w:p w14:paraId="18D08655" w14:textId="77777777" w:rsidR="0099674F" w:rsidRPr="0099674F" w:rsidRDefault="0099674F" w:rsidP="0099674F">
      <w:pPr>
        <w:autoSpaceDE w:val="0"/>
        <w:autoSpaceDN w:val="0"/>
        <w:adjustRightInd w:val="0"/>
        <w:spacing w:after="120" w:line="276" w:lineRule="auto"/>
        <w:rPr>
          <w:rFonts w:eastAsia="Calibri" w:cstheme="minorHAnsi"/>
          <w:b/>
          <w:bCs/>
          <w:sz w:val="28"/>
          <w:szCs w:val="28"/>
          <w:lang w:val="en"/>
        </w:rPr>
      </w:pPr>
      <w:r w:rsidRPr="0099674F">
        <w:rPr>
          <w:rFonts w:eastAsia="Calibri" w:cstheme="minorHAnsi"/>
          <w:b/>
          <w:bCs/>
          <w:sz w:val="28"/>
          <w:szCs w:val="28"/>
          <w:lang w:val="en"/>
        </w:rPr>
        <w:t>Handover of lost child</w:t>
      </w:r>
    </w:p>
    <w:p w14:paraId="12BE1AB0" w14:textId="77777777" w:rsidR="0099674F" w:rsidRPr="0099674F" w:rsidRDefault="0099674F" w:rsidP="0099674F">
      <w:pPr>
        <w:numPr>
          <w:ilvl w:val="0"/>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The Event Manager/event staff must:</w:t>
      </w:r>
    </w:p>
    <w:p w14:paraId="22128112" w14:textId="77777777"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Confirm the this is the person responsible for the lost child</w:t>
      </w:r>
    </w:p>
    <w:p w14:paraId="3AEE4CAE" w14:textId="77777777" w:rsidR="0099674F" w:rsidRPr="0099674F" w:rsidRDefault="0099674F" w:rsidP="0099674F">
      <w:pPr>
        <w:numPr>
          <w:ilvl w:val="1"/>
          <w:numId w:val="32"/>
        </w:numPr>
        <w:autoSpaceDE w:val="0"/>
        <w:autoSpaceDN w:val="0"/>
        <w:adjustRightInd w:val="0"/>
        <w:spacing w:after="120" w:line="276" w:lineRule="auto"/>
        <w:contextualSpacing/>
        <w:rPr>
          <w:rFonts w:eastAsia="Calibri" w:cstheme="minorHAnsi"/>
          <w:sz w:val="28"/>
          <w:szCs w:val="28"/>
          <w:lang w:val="en"/>
        </w:rPr>
      </w:pPr>
      <w:r w:rsidRPr="0099674F">
        <w:rPr>
          <w:rFonts w:eastAsia="Calibri" w:cstheme="minorHAnsi"/>
          <w:sz w:val="28"/>
          <w:szCs w:val="28"/>
          <w:lang w:val="en"/>
        </w:rPr>
        <w:t>Wait for Police to attend if they are unsure that this is the person responsible for the child</w:t>
      </w:r>
    </w:p>
    <w:p w14:paraId="63009171" w14:textId="77777777" w:rsidR="0099674F" w:rsidRPr="0099674F" w:rsidRDefault="0099674F" w:rsidP="0099674F">
      <w:pPr>
        <w:autoSpaceDE w:val="0"/>
        <w:autoSpaceDN w:val="0"/>
        <w:adjustRightInd w:val="0"/>
        <w:spacing w:after="120" w:line="276" w:lineRule="auto"/>
        <w:rPr>
          <w:rFonts w:eastAsia="Calibri" w:cstheme="minorHAnsi"/>
          <w:sz w:val="28"/>
          <w:szCs w:val="28"/>
          <w:lang w:val="en"/>
        </w:rPr>
      </w:pPr>
      <w:r w:rsidRPr="0099674F">
        <w:rPr>
          <w:rFonts w:eastAsia="Calibri" w:cstheme="minorHAnsi"/>
          <w:b/>
          <w:sz w:val="28"/>
          <w:szCs w:val="28"/>
          <w:lang w:val="en"/>
        </w:rPr>
        <w:t>Note</w:t>
      </w:r>
      <w:r w:rsidRPr="0099674F">
        <w:rPr>
          <w:rFonts w:eastAsia="Calibri" w:cstheme="minorHAnsi"/>
          <w:sz w:val="28"/>
          <w:szCs w:val="28"/>
          <w:lang w:val="en"/>
        </w:rPr>
        <w:t>: Where the Police take control of a situation all event staff will follow the direction provided.</w:t>
      </w:r>
    </w:p>
    <w:p w14:paraId="27D87AE9" w14:textId="77777777" w:rsidR="0099674F" w:rsidRPr="00145D43" w:rsidRDefault="0099674F" w:rsidP="0099674F">
      <w:pPr>
        <w:spacing w:after="120" w:line="276" w:lineRule="auto"/>
        <w:jc w:val="both"/>
        <w:rPr>
          <w:rFonts w:eastAsia="Calibri" w:cstheme="minorHAnsi"/>
          <w:sz w:val="28"/>
          <w:szCs w:val="28"/>
        </w:rPr>
      </w:pPr>
      <w:r w:rsidRPr="0099674F">
        <w:rPr>
          <w:rFonts w:eastAsia="Calibri" w:cstheme="minorHAnsi"/>
          <w:sz w:val="28"/>
          <w:szCs w:val="28"/>
        </w:rPr>
        <w:t xml:space="preserve">If the child is reluctant to follow </w:t>
      </w:r>
      <w:r w:rsidR="006E20D6" w:rsidRPr="00145D43">
        <w:rPr>
          <w:rFonts w:eastAsia="Calibri" w:cstheme="minorHAnsi"/>
          <w:bCs/>
          <w:sz w:val="28"/>
          <w:szCs w:val="28"/>
        </w:rPr>
        <w:t>the group</w:t>
      </w:r>
      <w:r w:rsidRPr="00145D43">
        <w:rPr>
          <w:rFonts w:eastAsia="Calibri" w:cstheme="minorHAnsi"/>
          <w:sz w:val="28"/>
          <w:szCs w:val="28"/>
        </w:rPr>
        <w:t xml:space="preserve"> </w:t>
      </w:r>
      <w:r w:rsidR="006E20D6" w:rsidRPr="00145D43">
        <w:rPr>
          <w:rFonts w:eastAsia="Calibri" w:cstheme="minorHAnsi"/>
          <w:sz w:val="28"/>
          <w:szCs w:val="28"/>
        </w:rPr>
        <w:t>member</w:t>
      </w:r>
      <w:r w:rsidRPr="00145D43">
        <w:rPr>
          <w:rFonts w:eastAsia="Calibri" w:cstheme="minorHAnsi"/>
          <w:sz w:val="28"/>
          <w:szCs w:val="28"/>
        </w:rPr>
        <w:t xml:space="preserve"> they will explain that they are going to look for the person responsible for them – but will try to keep them in sight while they do so. They will not force a child to come with them. If necessary, they will call for help, or stay with the child until they have been re-united with someone that the child recognises and is willing to be with. </w:t>
      </w:r>
    </w:p>
    <w:p w14:paraId="36F014D6" w14:textId="3140BA82" w:rsidR="0099674F" w:rsidRPr="0099674F" w:rsidRDefault="006E20D6" w:rsidP="0099674F">
      <w:pPr>
        <w:spacing w:after="120" w:line="276" w:lineRule="auto"/>
        <w:jc w:val="both"/>
        <w:rPr>
          <w:rFonts w:eastAsia="Calibri" w:cstheme="minorHAnsi"/>
          <w:sz w:val="28"/>
          <w:szCs w:val="28"/>
        </w:rPr>
      </w:pPr>
      <w:r w:rsidRPr="00145D43">
        <w:rPr>
          <w:rFonts w:eastAsia="Calibri" w:cstheme="minorHAnsi"/>
          <w:bCs/>
          <w:sz w:val="28"/>
          <w:szCs w:val="28"/>
        </w:rPr>
        <w:t xml:space="preserve">The Scottish Schools Pipe Band </w:t>
      </w:r>
      <w:r w:rsidR="00C1324C">
        <w:rPr>
          <w:rFonts w:eastAsia="Calibri" w:cstheme="minorHAnsi"/>
          <w:bCs/>
          <w:sz w:val="28"/>
          <w:szCs w:val="28"/>
        </w:rPr>
        <w:t>Committee</w:t>
      </w:r>
      <w:r w:rsidR="0099674F" w:rsidRPr="00145D43">
        <w:rPr>
          <w:rFonts w:eastAsia="Calibri" w:cstheme="minorHAnsi"/>
          <w:bCs/>
          <w:sz w:val="28"/>
          <w:szCs w:val="28"/>
        </w:rPr>
        <w:t xml:space="preserve"> </w:t>
      </w:r>
      <w:r w:rsidRPr="00145D43">
        <w:rPr>
          <w:rFonts w:eastAsia="Calibri" w:cstheme="minorHAnsi"/>
          <w:sz w:val="28"/>
          <w:szCs w:val="28"/>
        </w:rPr>
        <w:t>s</w:t>
      </w:r>
      <w:r w:rsidR="0099674F" w:rsidRPr="00145D43">
        <w:rPr>
          <w:rFonts w:eastAsia="Calibri" w:cstheme="minorHAnsi"/>
          <w:sz w:val="28"/>
          <w:szCs w:val="28"/>
        </w:rPr>
        <w:t xml:space="preserve">taff </w:t>
      </w:r>
      <w:r w:rsidR="0099674F" w:rsidRPr="0099674F">
        <w:rPr>
          <w:rFonts w:eastAsia="Calibri" w:cstheme="minorHAnsi"/>
          <w:sz w:val="28"/>
          <w:szCs w:val="28"/>
        </w:rPr>
        <w:t xml:space="preserve">will be instructed to avoid situations where they are alone with children, especially anywhere </w:t>
      </w:r>
      <w:r>
        <w:rPr>
          <w:rFonts w:eastAsia="Calibri" w:cstheme="minorHAnsi"/>
          <w:sz w:val="28"/>
          <w:szCs w:val="28"/>
        </w:rPr>
        <w:t>they</w:t>
      </w:r>
      <w:r w:rsidR="0099674F" w:rsidRPr="0099674F">
        <w:rPr>
          <w:rFonts w:eastAsia="Calibri" w:cstheme="minorHAnsi"/>
          <w:sz w:val="28"/>
          <w:szCs w:val="28"/>
        </w:rPr>
        <w:t xml:space="preserve"> are unlikely to be seen or heard. This is as much to protect staff from suspicion as to protect children. If they cannot avoid being alone with a child, they will be instructed to take prudent precautions: </w:t>
      </w:r>
    </w:p>
    <w:p w14:paraId="335C2791" w14:textId="77777777" w:rsidR="0099674F" w:rsidRPr="0099674F" w:rsidRDefault="0099674F" w:rsidP="0099674F">
      <w:pPr>
        <w:numPr>
          <w:ilvl w:val="0"/>
          <w:numId w:val="32"/>
        </w:numPr>
        <w:spacing w:after="120" w:line="276" w:lineRule="auto"/>
        <w:contextualSpacing/>
        <w:jc w:val="both"/>
        <w:rPr>
          <w:rFonts w:eastAsia="Calibri" w:cstheme="minorHAnsi"/>
          <w:sz w:val="28"/>
          <w:szCs w:val="28"/>
        </w:rPr>
      </w:pPr>
      <w:r w:rsidRPr="0099674F">
        <w:rPr>
          <w:rFonts w:eastAsia="Calibri" w:cstheme="minorHAnsi"/>
          <w:sz w:val="28"/>
          <w:szCs w:val="28"/>
        </w:rPr>
        <w:t xml:space="preserve">Try to move with the child to a place where there are other people </w:t>
      </w:r>
    </w:p>
    <w:p w14:paraId="7166A6A3" w14:textId="77777777" w:rsidR="0099674F" w:rsidRPr="0099674F" w:rsidRDefault="0099674F" w:rsidP="0099674F">
      <w:pPr>
        <w:numPr>
          <w:ilvl w:val="0"/>
          <w:numId w:val="32"/>
        </w:numPr>
        <w:spacing w:after="120" w:line="276" w:lineRule="auto"/>
        <w:contextualSpacing/>
        <w:jc w:val="both"/>
        <w:rPr>
          <w:rFonts w:eastAsia="Calibri" w:cstheme="minorHAnsi"/>
          <w:sz w:val="28"/>
          <w:szCs w:val="28"/>
        </w:rPr>
      </w:pPr>
      <w:r w:rsidRPr="0099674F">
        <w:rPr>
          <w:rFonts w:eastAsia="Calibri" w:cstheme="minorHAnsi"/>
          <w:sz w:val="28"/>
          <w:szCs w:val="28"/>
        </w:rPr>
        <w:t xml:space="preserve">Avoid unnecessary physical contact </w:t>
      </w:r>
    </w:p>
    <w:p w14:paraId="0A13A791" w14:textId="472652F4" w:rsidR="0099674F" w:rsidRPr="0099674F" w:rsidRDefault="0099674F" w:rsidP="0099674F">
      <w:pPr>
        <w:numPr>
          <w:ilvl w:val="0"/>
          <w:numId w:val="32"/>
        </w:numPr>
        <w:spacing w:after="120" w:line="276" w:lineRule="auto"/>
        <w:contextualSpacing/>
        <w:jc w:val="both"/>
        <w:rPr>
          <w:rFonts w:eastAsia="Calibri" w:cstheme="minorHAnsi"/>
          <w:sz w:val="28"/>
          <w:szCs w:val="28"/>
        </w:rPr>
      </w:pPr>
      <w:r w:rsidRPr="0099674F">
        <w:rPr>
          <w:rFonts w:eastAsia="Calibri" w:cstheme="minorHAnsi"/>
          <w:sz w:val="28"/>
          <w:szCs w:val="28"/>
        </w:rPr>
        <w:lastRenderedPageBreak/>
        <w:t xml:space="preserve">If they do have to touch the child, make sure to get their agreement beforehand, and </w:t>
      </w:r>
      <w:r w:rsidR="0004188F">
        <w:rPr>
          <w:rFonts w:eastAsia="Calibri" w:cstheme="minorHAnsi"/>
          <w:sz w:val="28"/>
          <w:szCs w:val="28"/>
        </w:rPr>
        <w:t>t</w:t>
      </w:r>
      <w:r w:rsidRPr="0099674F">
        <w:rPr>
          <w:rFonts w:eastAsia="Calibri" w:cstheme="minorHAnsi"/>
          <w:sz w:val="28"/>
          <w:szCs w:val="28"/>
        </w:rPr>
        <w:t xml:space="preserve">ry not to be over-familiar. </w:t>
      </w:r>
    </w:p>
    <w:p w14:paraId="2F100BF7" w14:textId="77777777" w:rsidR="00145D43" w:rsidRDefault="00145D43" w:rsidP="00145D43">
      <w:pPr>
        <w:spacing w:after="120" w:line="276" w:lineRule="auto"/>
        <w:jc w:val="both"/>
        <w:rPr>
          <w:rFonts w:eastAsia="Calibri" w:cstheme="minorHAnsi"/>
          <w:sz w:val="28"/>
          <w:szCs w:val="28"/>
        </w:rPr>
      </w:pPr>
    </w:p>
    <w:p w14:paraId="15A7D59B" w14:textId="77777777" w:rsidR="0099674F" w:rsidRPr="0099674F" w:rsidRDefault="0099674F" w:rsidP="00145D43">
      <w:pPr>
        <w:spacing w:after="120" w:line="276" w:lineRule="auto"/>
        <w:jc w:val="both"/>
        <w:rPr>
          <w:rFonts w:eastAsia="Calibri" w:cstheme="minorHAnsi"/>
          <w:sz w:val="28"/>
          <w:szCs w:val="28"/>
        </w:rPr>
      </w:pPr>
      <w:r w:rsidRPr="0099674F">
        <w:rPr>
          <w:rFonts w:eastAsia="Calibri" w:cstheme="minorHAnsi"/>
          <w:sz w:val="28"/>
          <w:szCs w:val="28"/>
        </w:rPr>
        <w:t xml:space="preserve">Once the child is at the designated area, Police Scotland and </w:t>
      </w:r>
      <w:r w:rsidR="006E20D6">
        <w:rPr>
          <w:rFonts w:eastAsia="Calibri" w:cstheme="minorHAnsi"/>
          <w:sz w:val="28"/>
          <w:szCs w:val="28"/>
        </w:rPr>
        <w:t>member of s</w:t>
      </w:r>
      <w:r w:rsidRPr="0099674F">
        <w:rPr>
          <w:rFonts w:eastAsia="Calibri" w:cstheme="minorHAnsi"/>
          <w:sz w:val="28"/>
          <w:szCs w:val="28"/>
        </w:rPr>
        <w:t xml:space="preserve">taff will ensure that somebody takes responsibility for the child. Before returning to their duties(s), The Event Manager, </w:t>
      </w:r>
      <w:r w:rsidR="006E20D6">
        <w:rPr>
          <w:rFonts w:eastAsia="Calibri" w:cstheme="minorHAnsi"/>
          <w:sz w:val="28"/>
          <w:szCs w:val="28"/>
        </w:rPr>
        <w:t>will</w:t>
      </w:r>
      <w:r w:rsidRPr="0099674F">
        <w:rPr>
          <w:rFonts w:eastAsia="Calibri" w:cstheme="minorHAnsi"/>
          <w:sz w:val="28"/>
          <w:szCs w:val="28"/>
        </w:rPr>
        <w:t xml:space="preserve"> inform Police Scotland Officer(s), that they have handed the child over. Whenever staff are not sure about handing the child over, they will be instructed to contact the Event Manager, who will liaise with the Police Scotland who will be present on the day of the event. </w:t>
      </w:r>
    </w:p>
    <w:p w14:paraId="62BA4ABD" w14:textId="77777777" w:rsidR="002C71E1" w:rsidRPr="0099674F" w:rsidRDefault="002C71E1" w:rsidP="00AE0ECD">
      <w:pPr>
        <w:pStyle w:val="Heading1"/>
        <w:rPr>
          <w:rFonts w:asciiTheme="minorHAnsi" w:hAnsiTheme="minorHAnsi" w:cstheme="minorHAnsi"/>
          <w:b/>
          <w:color w:val="auto"/>
          <w:sz w:val="28"/>
          <w:szCs w:val="28"/>
        </w:rPr>
      </w:pPr>
    </w:p>
    <w:p w14:paraId="1FD20DAD" w14:textId="77777777" w:rsidR="005069DB" w:rsidRPr="005069DB" w:rsidRDefault="005069DB" w:rsidP="005069DB"/>
    <w:p w14:paraId="58637798" w14:textId="77777777" w:rsidR="00A2769A" w:rsidRDefault="00A2769A" w:rsidP="00AE0ECD">
      <w:pPr>
        <w:pStyle w:val="Heading1"/>
        <w:rPr>
          <w:rFonts w:asciiTheme="minorHAnsi" w:hAnsiTheme="minorHAnsi"/>
          <w:b/>
          <w:color w:val="auto"/>
          <w:sz w:val="28"/>
          <w:szCs w:val="28"/>
        </w:rPr>
      </w:pPr>
    </w:p>
    <w:p w14:paraId="7AEFE293" w14:textId="77777777" w:rsidR="00A2769A" w:rsidRDefault="00A2769A" w:rsidP="00AE0ECD">
      <w:pPr>
        <w:pStyle w:val="Heading1"/>
        <w:rPr>
          <w:rFonts w:asciiTheme="minorHAnsi" w:hAnsiTheme="minorHAnsi"/>
          <w:b/>
          <w:color w:val="auto"/>
          <w:sz w:val="28"/>
          <w:szCs w:val="28"/>
        </w:rPr>
      </w:pPr>
    </w:p>
    <w:p w14:paraId="5FD411DE" w14:textId="77777777" w:rsidR="006A4FAC" w:rsidRDefault="006A4FAC" w:rsidP="00AE0ECD">
      <w:pPr>
        <w:pStyle w:val="Heading1"/>
        <w:rPr>
          <w:rFonts w:asciiTheme="minorHAnsi" w:hAnsiTheme="minorHAnsi"/>
          <w:b/>
          <w:color w:val="auto"/>
          <w:sz w:val="28"/>
          <w:szCs w:val="28"/>
        </w:rPr>
      </w:pPr>
    </w:p>
    <w:p w14:paraId="65BE6436" w14:textId="77777777" w:rsidR="006A4FAC" w:rsidRDefault="006A4FAC" w:rsidP="00AE0ECD">
      <w:pPr>
        <w:pStyle w:val="Heading1"/>
        <w:rPr>
          <w:rFonts w:asciiTheme="minorHAnsi" w:hAnsiTheme="minorHAnsi"/>
          <w:b/>
          <w:color w:val="auto"/>
          <w:sz w:val="28"/>
          <w:szCs w:val="28"/>
        </w:rPr>
      </w:pPr>
    </w:p>
    <w:p w14:paraId="54176167" w14:textId="77777777" w:rsidR="006A4FAC" w:rsidRDefault="006A4FAC" w:rsidP="00AE0ECD">
      <w:pPr>
        <w:pStyle w:val="Heading1"/>
        <w:rPr>
          <w:rFonts w:asciiTheme="minorHAnsi" w:hAnsiTheme="minorHAnsi"/>
          <w:b/>
          <w:color w:val="auto"/>
          <w:sz w:val="28"/>
          <w:szCs w:val="28"/>
        </w:rPr>
      </w:pPr>
    </w:p>
    <w:p w14:paraId="20009AF1" w14:textId="77777777" w:rsidR="006A4FAC" w:rsidRDefault="006A4FAC" w:rsidP="00AE0ECD">
      <w:pPr>
        <w:pStyle w:val="Heading1"/>
        <w:rPr>
          <w:rFonts w:asciiTheme="minorHAnsi" w:hAnsiTheme="minorHAnsi"/>
          <w:b/>
          <w:color w:val="auto"/>
          <w:sz w:val="28"/>
          <w:szCs w:val="28"/>
        </w:rPr>
      </w:pPr>
    </w:p>
    <w:p w14:paraId="5244BFF4" w14:textId="77777777" w:rsidR="007807C5" w:rsidRDefault="007807C5" w:rsidP="00AE0ECD">
      <w:pPr>
        <w:pStyle w:val="Heading1"/>
        <w:rPr>
          <w:rFonts w:asciiTheme="minorHAnsi" w:hAnsiTheme="minorHAnsi"/>
          <w:b/>
          <w:color w:val="auto"/>
          <w:sz w:val="28"/>
          <w:szCs w:val="28"/>
        </w:rPr>
        <w:sectPr w:rsidR="007807C5" w:rsidSect="00ED0DDB">
          <w:footerReference w:type="default" r:id="rId14"/>
          <w:pgSz w:w="11906" w:h="16838" w:code="9"/>
          <w:pgMar w:top="1134" w:right="1440" w:bottom="1134" w:left="1440" w:header="284" w:footer="709" w:gutter="0"/>
          <w:pgNumType w:start="0"/>
          <w:cols w:space="708"/>
          <w:titlePg/>
          <w:docGrid w:linePitch="360"/>
        </w:sectPr>
      </w:pPr>
    </w:p>
    <w:p w14:paraId="3284DA85" w14:textId="77777777" w:rsidR="00FC4E1A" w:rsidRDefault="00AE0ECD" w:rsidP="00AE0ECD">
      <w:pPr>
        <w:pStyle w:val="Heading1"/>
        <w:rPr>
          <w:rFonts w:asciiTheme="minorHAnsi" w:hAnsiTheme="minorHAnsi"/>
          <w:b/>
          <w:color w:val="auto"/>
          <w:sz w:val="28"/>
          <w:szCs w:val="28"/>
        </w:rPr>
      </w:pPr>
      <w:bookmarkStart w:id="17" w:name="_Toc158189966"/>
      <w:r w:rsidRPr="002B53B0">
        <w:rPr>
          <w:rFonts w:asciiTheme="minorHAnsi" w:hAnsiTheme="minorHAnsi"/>
          <w:b/>
          <w:color w:val="auto"/>
          <w:sz w:val="28"/>
          <w:szCs w:val="28"/>
        </w:rPr>
        <w:lastRenderedPageBreak/>
        <w:t xml:space="preserve">Appendix 1 – </w:t>
      </w:r>
      <w:r w:rsidR="00860394">
        <w:rPr>
          <w:rFonts w:asciiTheme="minorHAnsi" w:hAnsiTheme="minorHAnsi"/>
          <w:b/>
          <w:color w:val="auto"/>
          <w:sz w:val="28"/>
          <w:szCs w:val="28"/>
        </w:rPr>
        <w:t xml:space="preserve">Location Plan </w:t>
      </w:r>
      <w:r w:rsidR="00C1757F">
        <w:rPr>
          <w:rFonts w:asciiTheme="minorHAnsi" w:hAnsiTheme="minorHAnsi"/>
          <w:b/>
          <w:color w:val="auto"/>
          <w:sz w:val="28"/>
          <w:szCs w:val="28"/>
        </w:rPr>
        <w:t>and Site Layout Plan</w:t>
      </w:r>
      <w:bookmarkEnd w:id="17"/>
    </w:p>
    <w:p w14:paraId="2DBFE2DB" w14:textId="77777777" w:rsidR="007807C5" w:rsidRPr="007807C5" w:rsidRDefault="007807C5" w:rsidP="007807C5">
      <w:pPr>
        <w:rPr>
          <w:sz w:val="28"/>
        </w:rPr>
      </w:pPr>
      <w:r w:rsidRPr="007807C5">
        <w:rPr>
          <w:sz w:val="28"/>
        </w:rPr>
        <w:t>Location Plan</w:t>
      </w:r>
    </w:p>
    <w:p w14:paraId="356EAA6D" w14:textId="77777777" w:rsidR="00AE0ECD" w:rsidRPr="002B53B0" w:rsidRDefault="006A4FAC" w:rsidP="007807C5">
      <w:pPr>
        <w:jc w:val="center"/>
        <w:rPr>
          <w:color w:val="000000" w:themeColor="text1"/>
          <w:sz w:val="28"/>
          <w:szCs w:val="28"/>
        </w:rPr>
      </w:pPr>
      <w:r>
        <w:rPr>
          <w:noProof/>
          <w:color w:val="000000" w:themeColor="text1"/>
          <w:sz w:val="28"/>
          <w:szCs w:val="28"/>
          <w:lang w:eastAsia="en-GB"/>
        </w:rPr>
        <w:drawing>
          <wp:inline distT="0" distB="0" distL="0" distR="0" wp14:anchorId="3A1D6364" wp14:editId="147AC022">
            <wp:extent cx="9317469" cy="585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1340" cy="5860309"/>
                    </a:xfrm>
                    <a:prstGeom prst="rect">
                      <a:avLst/>
                    </a:prstGeom>
                    <a:noFill/>
                  </pic:spPr>
                </pic:pic>
              </a:graphicData>
            </a:graphic>
          </wp:inline>
        </w:drawing>
      </w:r>
    </w:p>
    <w:p w14:paraId="718CDA48" w14:textId="77777777" w:rsidR="007807C5" w:rsidRDefault="007807C5">
      <w:pPr>
        <w:rPr>
          <w:sz w:val="28"/>
          <w:szCs w:val="28"/>
        </w:rPr>
      </w:pPr>
      <w:r w:rsidRPr="007807C5">
        <w:rPr>
          <w:sz w:val="28"/>
          <w:szCs w:val="28"/>
        </w:rPr>
        <w:lastRenderedPageBreak/>
        <w:t>Site Layout Plan</w:t>
      </w:r>
    </w:p>
    <w:p w14:paraId="439EEF52" w14:textId="77777777" w:rsidR="00AE0ECD" w:rsidRPr="002B53B0" w:rsidRDefault="006A4FAC" w:rsidP="007807C5">
      <w:pPr>
        <w:jc w:val="center"/>
      </w:pPr>
      <w:r>
        <w:rPr>
          <w:noProof/>
          <w:lang w:eastAsia="en-GB"/>
        </w:rPr>
        <w:drawing>
          <wp:inline distT="0" distB="0" distL="0" distR="0" wp14:anchorId="442992CC" wp14:editId="09F169AA">
            <wp:extent cx="9215837" cy="56673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7555" b="21630"/>
                    <a:stretch/>
                  </pic:blipFill>
                  <pic:spPr bwMode="auto">
                    <a:xfrm>
                      <a:off x="0" y="0"/>
                      <a:ext cx="9217762" cy="5668559"/>
                    </a:xfrm>
                    <a:prstGeom prst="rect">
                      <a:avLst/>
                    </a:prstGeom>
                    <a:noFill/>
                    <a:ln>
                      <a:noFill/>
                    </a:ln>
                    <a:extLst>
                      <a:ext uri="{53640926-AAD7-44D8-BBD7-CCE9431645EC}">
                        <a14:shadowObscured xmlns:a14="http://schemas.microsoft.com/office/drawing/2010/main"/>
                      </a:ext>
                    </a:extLst>
                  </pic:spPr>
                </pic:pic>
              </a:graphicData>
            </a:graphic>
          </wp:inline>
        </w:drawing>
      </w:r>
    </w:p>
    <w:p w14:paraId="434FFDAC" w14:textId="77777777" w:rsidR="00AE0ECD" w:rsidRDefault="00AE0ECD" w:rsidP="7E7751E9">
      <w:pPr>
        <w:pStyle w:val="Heading1"/>
        <w:rPr>
          <w:rFonts w:asciiTheme="minorHAnsi" w:hAnsiTheme="minorHAnsi"/>
          <w:b/>
          <w:bCs/>
          <w:color w:val="auto"/>
          <w:sz w:val="28"/>
          <w:szCs w:val="28"/>
        </w:rPr>
      </w:pPr>
      <w:bookmarkStart w:id="18" w:name="_Toc158189967"/>
      <w:r w:rsidRPr="7E7751E9">
        <w:rPr>
          <w:rFonts w:asciiTheme="minorHAnsi" w:hAnsiTheme="minorHAnsi"/>
          <w:b/>
          <w:bCs/>
          <w:color w:val="auto"/>
          <w:sz w:val="28"/>
          <w:szCs w:val="28"/>
        </w:rPr>
        <w:lastRenderedPageBreak/>
        <w:t xml:space="preserve">Appendix </w:t>
      </w:r>
      <w:r w:rsidR="00C1757F" w:rsidRPr="7E7751E9">
        <w:rPr>
          <w:rFonts w:asciiTheme="minorHAnsi" w:hAnsiTheme="minorHAnsi"/>
          <w:b/>
          <w:bCs/>
          <w:color w:val="auto"/>
          <w:sz w:val="28"/>
          <w:szCs w:val="28"/>
        </w:rPr>
        <w:t>2</w:t>
      </w:r>
      <w:r w:rsidRPr="7E7751E9">
        <w:rPr>
          <w:rFonts w:asciiTheme="minorHAnsi" w:hAnsiTheme="minorHAnsi"/>
          <w:b/>
          <w:bCs/>
          <w:color w:val="auto"/>
          <w:sz w:val="28"/>
          <w:szCs w:val="28"/>
        </w:rPr>
        <w:t xml:space="preserve"> – Risk Assessments</w:t>
      </w:r>
      <w:bookmarkEnd w:id="18"/>
    </w:p>
    <w:p w14:paraId="35D3798A" w14:textId="43181D21" w:rsidR="7E7751E9" w:rsidRDefault="7E7751E9" w:rsidP="7E7751E9"/>
    <w:p w14:paraId="354FAC0A" w14:textId="371DD6BB" w:rsidR="7F864C4A" w:rsidRDefault="7F864C4A" w:rsidP="7E7751E9">
      <w:pPr>
        <w:rPr>
          <w:sz w:val="28"/>
          <w:szCs w:val="28"/>
        </w:rPr>
      </w:pPr>
      <w:r w:rsidRPr="7E7751E9">
        <w:rPr>
          <w:sz w:val="28"/>
          <w:szCs w:val="28"/>
        </w:rPr>
        <w:t>Documents available</w:t>
      </w:r>
      <w:r w:rsidR="6A72B921" w:rsidRPr="7E7751E9">
        <w:rPr>
          <w:sz w:val="28"/>
          <w:szCs w:val="28"/>
        </w:rPr>
        <w:t xml:space="preserve"> upon request</w:t>
      </w:r>
      <w:r w:rsidR="007807C5" w:rsidRPr="7E7751E9">
        <w:rPr>
          <w:sz w:val="28"/>
          <w:szCs w:val="28"/>
        </w:rPr>
        <w:t xml:space="preserve"> </w:t>
      </w:r>
    </w:p>
    <w:p w14:paraId="2324AF07" w14:textId="62FE817A" w:rsidR="1A5C9578" w:rsidRDefault="1A5C9578" w:rsidP="7E7751E9">
      <w:pPr>
        <w:rPr>
          <w:sz w:val="28"/>
          <w:szCs w:val="28"/>
        </w:rPr>
      </w:pPr>
      <w:r w:rsidRPr="7E7751E9">
        <w:rPr>
          <w:sz w:val="28"/>
          <w:szCs w:val="28"/>
        </w:rPr>
        <w:t>1.</w:t>
      </w:r>
      <w:r>
        <w:tab/>
      </w:r>
      <w:r w:rsidRPr="7E7751E9">
        <w:rPr>
          <w:sz w:val="28"/>
          <w:szCs w:val="28"/>
        </w:rPr>
        <w:t>SSPBC Risk Assessment 2025</w:t>
      </w:r>
    </w:p>
    <w:p w14:paraId="34996F66" w14:textId="26F8D2D2" w:rsidR="1A5C9578" w:rsidRDefault="1A5C9578" w:rsidP="7E7751E9">
      <w:pPr>
        <w:rPr>
          <w:sz w:val="28"/>
          <w:szCs w:val="28"/>
        </w:rPr>
      </w:pPr>
      <w:r w:rsidRPr="7E7751E9">
        <w:rPr>
          <w:sz w:val="28"/>
          <w:szCs w:val="28"/>
        </w:rPr>
        <w:t>2.</w:t>
      </w:r>
      <w:r>
        <w:tab/>
      </w:r>
      <w:r w:rsidRPr="7E7751E9">
        <w:rPr>
          <w:sz w:val="28"/>
          <w:szCs w:val="28"/>
        </w:rPr>
        <w:t>Fire Safety Egress Calculations William McIlvanney Campus</w:t>
      </w:r>
    </w:p>
    <w:p w14:paraId="107E8AB7" w14:textId="07C0ECCD" w:rsidR="1A5C9578" w:rsidRDefault="1A5C9578" w:rsidP="7E7751E9">
      <w:pPr>
        <w:rPr>
          <w:sz w:val="28"/>
          <w:szCs w:val="28"/>
        </w:rPr>
      </w:pPr>
      <w:r w:rsidRPr="7E7751E9">
        <w:rPr>
          <w:sz w:val="28"/>
          <w:szCs w:val="28"/>
        </w:rPr>
        <w:t>3.</w:t>
      </w:r>
      <w:r>
        <w:tab/>
      </w:r>
      <w:r w:rsidRPr="7E7751E9">
        <w:rPr>
          <w:sz w:val="28"/>
          <w:szCs w:val="28"/>
        </w:rPr>
        <w:t>Evacuate Plan SSPBC</w:t>
      </w:r>
    </w:p>
    <w:p w14:paraId="1E65553E" w14:textId="5B5F4706" w:rsidR="1A5C9578" w:rsidRDefault="1A5C9578" w:rsidP="7E7751E9">
      <w:pPr>
        <w:rPr>
          <w:sz w:val="28"/>
          <w:szCs w:val="28"/>
        </w:rPr>
      </w:pPr>
      <w:r w:rsidRPr="7E7751E9">
        <w:rPr>
          <w:sz w:val="28"/>
          <w:szCs w:val="28"/>
        </w:rPr>
        <w:t>4.</w:t>
      </w:r>
      <w:r>
        <w:tab/>
      </w:r>
      <w:r w:rsidRPr="7E7751E9">
        <w:rPr>
          <w:sz w:val="28"/>
          <w:szCs w:val="28"/>
        </w:rPr>
        <w:t>Medial Operational Plan</w:t>
      </w:r>
    </w:p>
    <w:p w14:paraId="562772A8" w14:textId="4F12B7DB" w:rsidR="00B07134" w:rsidRPr="007807C5" w:rsidRDefault="00B07134" w:rsidP="007807C5"/>
    <w:p w14:paraId="5DABF001" w14:textId="77777777" w:rsidR="00AE0ECD" w:rsidRPr="002B53B0" w:rsidRDefault="00AE0ECD" w:rsidP="00AE0ECD">
      <w:pPr>
        <w:rPr>
          <w:b/>
        </w:rPr>
      </w:pPr>
    </w:p>
    <w:p w14:paraId="6C8963B1" w14:textId="5C2B3996" w:rsidR="00860394" w:rsidRPr="0005664F" w:rsidRDefault="1A5C9578" w:rsidP="3F766808">
      <w:r w:rsidRPr="7E7751E9">
        <w:t>Signed:</w:t>
      </w:r>
    </w:p>
    <w:p w14:paraId="73E46172" w14:textId="641A3C0B" w:rsidR="60084D6C" w:rsidRDefault="60084D6C" w:rsidP="3F766808">
      <w:pPr>
        <w:rPr>
          <w:rFonts w:ascii="Bradley Hand ITC" w:eastAsia="Bradley Hand ITC" w:hAnsi="Bradley Hand ITC" w:cs="Bradley Hand ITC"/>
          <w:sz w:val="28"/>
          <w:szCs w:val="28"/>
        </w:rPr>
      </w:pPr>
      <w:r w:rsidRPr="3F766808">
        <w:rPr>
          <w:rFonts w:ascii="Bradley Hand ITC" w:eastAsia="Bradley Hand ITC" w:hAnsi="Bradley Hand ITC" w:cs="Bradley Hand ITC"/>
          <w:sz w:val="28"/>
          <w:szCs w:val="28"/>
        </w:rPr>
        <w:t>Lindsay MacKenzie</w:t>
      </w:r>
    </w:p>
    <w:p w14:paraId="51E9EB18" w14:textId="4E344415" w:rsidR="3F766808" w:rsidRDefault="3F766808" w:rsidP="3F766808">
      <w:pPr>
        <w:rPr>
          <w:rFonts w:ascii="Bradley Hand ITC" w:eastAsia="Bradley Hand ITC" w:hAnsi="Bradley Hand ITC" w:cs="Bradley Hand ITC"/>
          <w:sz w:val="12"/>
          <w:szCs w:val="12"/>
        </w:rPr>
      </w:pPr>
    </w:p>
    <w:p w14:paraId="48857A8C" w14:textId="401937CF" w:rsidR="60084D6C" w:rsidRDefault="60084D6C" w:rsidP="3F766808">
      <w:pPr>
        <w:rPr>
          <w:rFonts w:asciiTheme="majorHAnsi" w:eastAsiaTheme="majorEastAsia" w:hAnsiTheme="majorHAnsi" w:cstheme="majorBidi"/>
          <w:sz w:val="28"/>
          <w:szCs w:val="28"/>
        </w:rPr>
      </w:pPr>
      <w:r w:rsidRPr="3F766808">
        <w:rPr>
          <w:rFonts w:asciiTheme="majorHAnsi" w:eastAsiaTheme="majorEastAsia" w:hAnsiTheme="majorHAnsi" w:cstheme="majorBidi"/>
          <w:sz w:val="28"/>
          <w:szCs w:val="28"/>
        </w:rPr>
        <w:t>Lindsay MacKenzie</w:t>
      </w:r>
    </w:p>
    <w:p w14:paraId="765CA810" w14:textId="2802747F" w:rsidR="60084D6C" w:rsidRDefault="60084D6C" w:rsidP="3F766808">
      <w:pPr>
        <w:rPr>
          <w:rFonts w:eastAsiaTheme="minorEastAsia"/>
          <w:b/>
          <w:bCs/>
          <w:sz w:val="28"/>
          <w:szCs w:val="28"/>
        </w:rPr>
      </w:pPr>
      <w:r w:rsidRPr="3F766808">
        <w:rPr>
          <w:rFonts w:eastAsiaTheme="minorEastAsia"/>
          <w:b/>
          <w:bCs/>
          <w:sz w:val="28"/>
          <w:szCs w:val="28"/>
        </w:rPr>
        <w:t xml:space="preserve">CEO SSPDT </w:t>
      </w:r>
    </w:p>
    <w:p w14:paraId="6D840002" w14:textId="4026C823" w:rsidR="3F766808" w:rsidRDefault="3F766808" w:rsidP="3F766808">
      <w:pPr>
        <w:rPr>
          <w:rFonts w:ascii="Bradley Hand ITC" w:eastAsia="Bradley Hand ITC" w:hAnsi="Bradley Hand ITC" w:cs="Bradley Hand ITC"/>
          <w:color w:val="FF0000"/>
          <w:sz w:val="28"/>
          <w:szCs w:val="28"/>
        </w:rPr>
      </w:pPr>
    </w:p>
    <w:p w14:paraId="02218680" w14:textId="77777777" w:rsidR="00AE0ECD" w:rsidRPr="002B53B0" w:rsidRDefault="00AE0ECD" w:rsidP="00AE0ECD"/>
    <w:p w14:paraId="5B319AB0" w14:textId="77777777" w:rsidR="00AE0ECD" w:rsidRPr="002B53B0" w:rsidRDefault="00AE0ECD" w:rsidP="00AE0ECD"/>
    <w:sectPr w:rsidR="00AE0ECD" w:rsidRPr="002B53B0" w:rsidSect="00DD304B">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E0FD1" w14:textId="77777777" w:rsidR="00282CEB" w:rsidRDefault="00282CEB" w:rsidP="00CF3EEF">
      <w:pPr>
        <w:spacing w:after="0" w:line="240" w:lineRule="auto"/>
      </w:pPr>
      <w:r>
        <w:separator/>
      </w:r>
    </w:p>
  </w:endnote>
  <w:endnote w:type="continuationSeparator" w:id="0">
    <w:p w14:paraId="6A338329" w14:textId="77777777" w:rsidR="00282CEB" w:rsidRDefault="00282CEB" w:rsidP="00CF3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317257"/>
      <w:docPartObj>
        <w:docPartGallery w:val="Page Numbers (Bottom of Page)"/>
        <w:docPartUnique/>
      </w:docPartObj>
    </w:sdtPr>
    <w:sdtEndPr>
      <w:rPr>
        <w:noProof/>
      </w:rPr>
    </w:sdtEndPr>
    <w:sdtContent>
      <w:p w14:paraId="7B2F3818" w14:textId="299FB571" w:rsidR="00251906" w:rsidRDefault="00251906">
        <w:pPr>
          <w:pStyle w:val="Footer"/>
          <w:jc w:val="right"/>
        </w:pPr>
        <w:r>
          <w:fldChar w:fldCharType="begin"/>
        </w:r>
        <w:r>
          <w:instrText xml:space="preserve"> PAGE   \* MERGEFORMAT </w:instrText>
        </w:r>
        <w:r>
          <w:fldChar w:fldCharType="separate"/>
        </w:r>
        <w:r w:rsidR="008C51BB">
          <w:rPr>
            <w:noProof/>
          </w:rPr>
          <w:t>1</w:t>
        </w:r>
        <w:r>
          <w:rPr>
            <w:noProof/>
          </w:rPr>
          <w:fldChar w:fldCharType="end"/>
        </w:r>
      </w:p>
    </w:sdtContent>
  </w:sdt>
  <w:p w14:paraId="5D87F45E" w14:textId="77777777" w:rsidR="00251906" w:rsidRDefault="00251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D6F47" w14:textId="77777777" w:rsidR="00282CEB" w:rsidRDefault="00282CEB" w:rsidP="00CF3EEF">
      <w:pPr>
        <w:spacing w:after="0" w:line="240" w:lineRule="auto"/>
      </w:pPr>
      <w:r>
        <w:separator/>
      </w:r>
    </w:p>
  </w:footnote>
  <w:footnote w:type="continuationSeparator" w:id="0">
    <w:p w14:paraId="55CF8463" w14:textId="77777777" w:rsidR="00282CEB" w:rsidRDefault="00282CEB" w:rsidP="00CF3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900"/>
    <w:multiLevelType w:val="hybridMultilevel"/>
    <w:tmpl w:val="01A43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16B01"/>
    <w:multiLevelType w:val="hybridMultilevel"/>
    <w:tmpl w:val="9A9E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D4D76"/>
    <w:multiLevelType w:val="hybridMultilevel"/>
    <w:tmpl w:val="F5F4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00699"/>
    <w:multiLevelType w:val="hybridMultilevel"/>
    <w:tmpl w:val="8F10F6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F7D3D"/>
    <w:multiLevelType w:val="hybridMultilevel"/>
    <w:tmpl w:val="D458F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C691E"/>
    <w:multiLevelType w:val="hybridMultilevel"/>
    <w:tmpl w:val="021085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3EE4BEA"/>
    <w:multiLevelType w:val="hybridMultilevel"/>
    <w:tmpl w:val="33FE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E402F"/>
    <w:multiLevelType w:val="hybridMultilevel"/>
    <w:tmpl w:val="2500B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D63BD"/>
    <w:multiLevelType w:val="hybridMultilevel"/>
    <w:tmpl w:val="1BDAE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BE3C90"/>
    <w:multiLevelType w:val="hybridMultilevel"/>
    <w:tmpl w:val="1B6C6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6318B"/>
    <w:multiLevelType w:val="hybridMultilevel"/>
    <w:tmpl w:val="A790CF3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BC27D7"/>
    <w:multiLevelType w:val="hybridMultilevel"/>
    <w:tmpl w:val="16D8D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66596"/>
    <w:multiLevelType w:val="hybridMultilevel"/>
    <w:tmpl w:val="D820C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C4867"/>
    <w:multiLevelType w:val="hybridMultilevel"/>
    <w:tmpl w:val="80584E1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65CEC74"/>
    <w:multiLevelType w:val="hybridMultilevel"/>
    <w:tmpl w:val="07EA1738"/>
    <w:lvl w:ilvl="0" w:tplc="08090001">
      <w:start w:val="1"/>
      <w:numFmt w:val="bullet"/>
      <w:lvlText w:val=""/>
      <w:lvlJc w:val="left"/>
      <w:rPr>
        <w:rFonts w:ascii="Symbol" w:hAnsi="Symbol" w:hint="default"/>
      </w:rPr>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08090001">
      <w:start w:val="1"/>
      <w:numFmt w:val="bullet"/>
      <w:lvlText w:val=""/>
      <w:lvlJc w:val="left"/>
      <w:rPr>
        <w:rFonts w:ascii="Symbol" w:hAnsi="Symbol" w:hint="default"/>
      </w:rPr>
    </w:lvl>
    <w:lvl w:ilvl="7" w:tplc="FFFFFFFF">
      <w:numFmt w:val="decimal"/>
      <w:lvlText w:val=""/>
      <w:lvlJc w:val="left"/>
    </w:lvl>
    <w:lvl w:ilvl="8" w:tplc="FFFFFFFF">
      <w:numFmt w:val="decimal"/>
      <w:lvlText w:val=""/>
      <w:lvlJc w:val="left"/>
    </w:lvl>
  </w:abstractNum>
  <w:abstractNum w:abstractNumId="15" w15:restartNumberingAfterBreak="0">
    <w:nsid w:val="380A1EB5"/>
    <w:multiLevelType w:val="hybridMultilevel"/>
    <w:tmpl w:val="89FAA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D0A08"/>
    <w:multiLevelType w:val="hybridMultilevel"/>
    <w:tmpl w:val="31863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F3736"/>
    <w:multiLevelType w:val="hybridMultilevel"/>
    <w:tmpl w:val="95F0B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511E32"/>
    <w:multiLevelType w:val="hybridMultilevel"/>
    <w:tmpl w:val="91FA8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0A25E1"/>
    <w:multiLevelType w:val="hybridMultilevel"/>
    <w:tmpl w:val="2DFC9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D83258"/>
    <w:multiLevelType w:val="hybridMultilevel"/>
    <w:tmpl w:val="3720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474E88"/>
    <w:multiLevelType w:val="hybridMultilevel"/>
    <w:tmpl w:val="D556EF4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4E9A38EB"/>
    <w:multiLevelType w:val="hybridMultilevel"/>
    <w:tmpl w:val="8B9A3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0B2644"/>
    <w:multiLevelType w:val="hybridMultilevel"/>
    <w:tmpl w:val="8D0C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195F02"/>
    <w:multiLevelType w:val="hybridMultilevel"/>
    <w:tmpl w:val="51FE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56D71"/>
    <w:multiLevelType w:val="multilevel"/>
    <w:tmpl w:val="9EC6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5758A1"/>
    <w:multiLevelType w:val="hybridMultilevel"/>
    <w:tmpl w:val="E4729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4630EE"/>
    <w:multiLevelType w:val="hybridMultilevel"/>
    <w:tmpl w:val="AD2C1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160B38"/>
    <w:multiLevelType w:val="hybridMultilevel"/>
    <w:tmpl w:val="32622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C244A7"/>
    <w:multiLevelType w:val="hybridMultilevel"/>
    <w:tmpl w:val="D3388D2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7A3F37"/>
    <w:multiLevelType w:val="hybridMultilevel"/>
    <w:tmpl w:val="B0066B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6145520"/>
    <w:multiLevelType w:val="hybridMultilevel"/>
    <w:tmpl w:val="E2EE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8679ED"/>
    <w:multiLevelType w:val="hybridMultilevel"/>
    <w:tmpl w:val="916A0E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AFB7B64"/>
    <w:multiLevelType w:val="hybridMultilevel"/>
    <w:tmpl w:val="EDEA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9033FC"/>
    <w:multiLevelType w:val="hybridMultilevel"/>
    <w:tmpl w:val="2D64A5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D03A09"/>
    <w:multiLevelType w:val="hybridMultilevel"/>
    <w:tmpl w:val="3AE0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CE3615"/>
    <w:multiLevelType w:val="hybridMultilevel"/>
    <w:tmpl w:val="1B2CB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A35843"/>
    <w:multiLevelType w:val="hybridMultilevel"/>
    <w:tmpl w:val="B06EDF18"/>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8" w15:restartNumberingAfterBreak="0">
    <w:nsid w:val="72493565"/>
    <w:multiLevelType w:val="hybridMultilevel"/>
    <w:tmpl w:val="39E0D9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4DF5876"/>
    <w:multiLevelType w:val="hybridMultilevel"/>
    <w:tmpl w:val="CCDA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F9516E"/>
    <w:multiLevelType w:val="hybridMultilevel"/>
    <w:tmpl w:val="E040BB98"/>
    <w:lvl w:ilvl="0" w:tplc="08090001">
      <w:start w:val="1"/>
      <w:numFmt w:val="bullet"/>
      <w:lvlText w:val=""/>
      <w:lvlJc w:val="left"/>
      <w:pPr>
        <w:ind w:left="720" w:hanging="360"/>
      </w:pPr>
      <w:rPr>
        <w:rFonts w:ascii="Symbol" w:hAnsi="Symbol" w:hint="default"/>
      </w:rPr>
    </w:lvl>
    <w:lvl w:ilvl="1" w:tplc="E32238CA">
      <w:start w:val="1"/>
      <w:numFmt w:val="bullet"/>
      <w:lvlText w:val="o"/>
      <w:lvlJc w:val="left"/>
      <w:pPr>
        <w:ind w:left="720" w:hanging="363"/>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5020D2"/>
    <w:multiLevelType w:val="hybridMultilevel"/>
    <w:tmpl w:val="8C84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03FBD"/>
    <w:multiLevelType w:val="hybridMultilevel"/>
    <w:tmpl w:val="D0C80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E80F3C"/>
    <w:multiLevelType w:val="hybridMultilevel"/>
    <w:tmpl w:val="423AF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C669F"/>
    <w:multiLevelType w:val="hybridMultilevel"/>
    <w:tmpl w:val="A2CCD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0287891">
    <w:abstractNumId w:val="6"/>
  </w:num>
  <w:num w:numId="2" w16cid:durableId="1772625149">
    <w:abstractNumId w:val="22"/>
  </w:num>
  <w:num w:numId="3" w16cid:durableId="916012102">
    <w:abstractNumId w:val="26"/>
  </w:num>
  <w:num w:numId="4" w16cid:durableId="344283842">
    <w:abstractNumId w:val="3"/>
  </w:num>
  <w:num w:numId="5" w16cid:durableId="667636113">
    <w:abstractNumId w:val="14"/>
  </w:num>
  <w:num w:numId="6" w16cid:durableId="1031223978">
    <w:abstractNumId w:val="11"/>
  </w:num>
  <w:num w:numId="7" w16cid:durableId="439183494">
    <w:abstractNumId w:val="38"/>
  </w:num>
  <w:num w:numId="8" w16cid:durableId="1507667197">
    <w:abstractNumId w:val="44"/>
  </w:num>
  <w:num w:numId="9" w16cid:durableId="155387891">
    <w:abstractNumId w:val="35"/>
  </w:num>
  <w:num w:numId="10" w16cid:durableId="2103211292">
    <w:abstractNumId w:val="31"/>
  </w:num>
  <w:num w:numId="11" w16cid:durableId="1540898890">
    <w:abstractNumId w:val="8"/>
  </w:num>
  <w:num w:numId="12" w16cid:durableId="1007829084">
    <w:abstractNumId w:val="30"/>
  </w:num>
  <w:num w:numId="13" w16cid:durableId="1236473935">
    <w:abstractNumId w:val="0"/>
  </w:num>
  <w:num w:numId="14" w16cid:durableId="1316715042">
    <w:abstractNumId w:val="37"/>
  </w:num>
  <w:num w:numId="15" w16cid:durableId="1974283657">
    <w:abstractNumId w:val="24"/>
  </w:num>
  <w:num w:numId="16" w16cid:durableId="1197280197">
    <w:abstractNumId w:val="12"/>
  </w:num>
  <w:num w:numId="17" w16cid:durableId="667487183">
    <w:abstractNumId w:val="28"/>
  </w:num>
  <w:num w:numId="18" w16cid:durableId="1657614237">
    <w:abstractNumId w:val="18"/>
  </w:num>
  <w:num w:numId="19" w16cid:durableId="1393426590">
    <w:abstractNumId w:val="23"/>
  </w:num>
  <w:num w:numId="20" w16cid:durableId="821043505">
    <w:abstractNumId w:val="9"/>
  </w:num>
  <w:num w:numId="21" w16cid:durableId="223376415">
    <w:abstractNumId w:val="27"/>
  </w:num>
  <w:num w:numId="22" w16cid:durableId="1708263383">
    <w:abstractNumId w:val="36"/>
  </w:num>
  <w:num w:numId="23" w16cid:durableId="1844279003">
    <w:abstractNumId w:val="40"/>
  </w:num>
  <w:num w:numId="24" w16cid:durableId="1254048316">
    <w:abstractNumId w:val="15"/>
  </w:num>
  <w:num w:numId="25" w16cid:durableId="1878078567">
    <w:abstractNumId w:val="42"/>
  </w:num>
  <w:num w:numId="26" w16cid:durableId="914703235">
    <w:abstractNumId w:val="7"/>
  </w:num>
  <w:num w:numId="27" w16cid:durableId="84885971">
    <w:abstractNumId w:val="16"/>
  </w:num>
  <w:num w:numId="28" w16cid:durableId="407927898">
    <w:abstractNumId w:val="2"/>
  </w:num>
  <w:num w:numId="29" w16cid:durableId="1518304259">
    <w:abstractNumId w:val="20"/>
  </w:num>
  <w:num w:numId="30" w16cid:durableId="112596435">
    <w:abstractNumId w:val="21"/>
  </w:num>
  <w:num w:numId="31" w16cid:durableId="141234055">
    <w:abstractNumId w:val="5"/>
  </w:num>
  <w:num w:numId="32" w16cid:durableId="32119509">
    <w:abstractNumId w:val="19"/>
  </w:num>
  <w:num w:numId="33" w16cid:durableId="747387021">
    <w:abstractNumId w:val="39"/>
  </w:num>
  <w:num w:numId="34" w16cid:durableId="1930041636">
    <w:abstractNumId w:val="41"/>
  </w:num>
  <w:num w:numId="35" w16cid:durableId="1258364914">
    <w:abstractNumId w:val="32"/>
  </w:num>
  <w:num w:numId="36" w16cid:durableId="473721782">
    <w:abstractNumId w:val="1"/>
  </w:num>
  <w:num w:numId="37" w16cid:durableId="1944797860">
    <w:abstractNumId w:val="25"/>
  </w:num>
  <w:num w:numId="38" w16cid:durableId="536503695">
    <w:abstractNumId w:val="43"/>
  </w:num>
  <w:num w:numId="39" w16cid:durableId="305859735">
    <w:abstractNumId w:val="17"/>
  </w:num>
  <w:num w:numId="40" w16cid:durableId="1709719788">
    <w:abstractNumId w:val="33"/>
  </w:num>
  <w:num w:numId="41" w16cid:durableId="1979797206">
    <w:abstractNumId w:val="10"/>
  </w:num>
  <w:num w:numId="42" w16cid:durableId="653922444">
    <w:abstractNumId w:val="34"/>
  </w:num>
  <w:num w:numId="43" w16cid:durableId="1322004573">
    <w:abstractNumId w:val="4"/>
  </w:num>
  <w:num w:numId="44" w16cid:durableId="1500539165">
    <w:abstractNumId w:val="13"/>
  </w:num>
  <w:num w:numId="45" w16cid:durableId="210838079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D48"/>
    <w:rsid w:val="00003794"/>
    <w:rsid w:val="00004E20"/>
    <w:rsid w:val="00006938"/>
    <w:rsid w:val="00011978"/>
    <w:rsid w:val="00012D4F"/>
    <w:rsid w:val="00022443"/>
    <w:rsid w:val="00031FE8"/>
    <w:rsid w:val="00034AD7"/>
    <w:rsid w:val="00037F68"/>
    <w:rsid w:val="0004188F"/>
    <w:rsid w:val="0005664F"/>
    <w:rsid w:val="000634C2"/>
    <w:rsid w:val="00063A94"/>
    <w:rsid w:val="00066659"/>
    <w:rsid w:val="00067253"/>
    <w:rsid w:val="000729BF"/>
    <w:rsid w:val="00073B57"/>
    <w:rsid w:val="000914E6"/>
    <w:rsid w:val="00092797"/>
    <w:rsid w:val="000A27CE"/>
    <w:rsid w:val="000A3AB3"/>
    <w:rsid w:val="000B1682"/>
    <w:rsid w:val="000B655D"/>
    <w:rsid w:val="000C77AE"/>
    <w:rsid w:val="000D2D64"/>
    <w:rsid w:val="000D453D"/>
    <w:rsid w:val="000E35CE"/>
    <w:rsid w:val="000E4A31"/>
    <w:rsid w:val="000F0D92"/>
    <w:rsid w:val="000F1BFD"/>
    <w:rsid w:val="00101D55"/>
    <w:rsid w:val="0010352F"/>
    <w:rsid w:val="00121186"/>
    <w:rsid w:val="00122446"/>
    <w:rsid w:val="0014436A"/>
    <w:rsid w:val="00145D43"/>
    <w:rsid w:val="00147693"/>
    <w:rsid w:val="00150C18"/>
    <w:rsid w:val="00151387"/>
    <w:rsid w:val="00152F2F"/>
    <w:rsid w:val="0019245C"/>
    <w:rsid w:val="00194174"/>
    <w:rsid w:val="001A44AA"/>
    <w:rsid w:val="001B2A78"/>
    <w:rsid w:val="001B3996"/>
    <w:rsid w:val="001B4353"/>
    <w:rsid w:val="001B4FF2"/>
    <w:rsid w:val="001C2583"/>
    <w:rsid w:val="001C6ABE"/>
    <w:rsid w:val="001D29C4"/>
    <w:rsid w:val="001D6BDD"/>
    <w:rsid w:val="001E50C3"/>
    <w:rsid w:val="001E6F26"/>
    <w:rsid w:val="001E7740"/>
    <w:rsid w:val="001F0769"/>
    <w:rsid w:val="001F6A2E"/>
    <w:rsid w:val="002001BE"/>
    <w:rsid w:val="00200C33"/>
    <w:rsid w:val="0022286E"/>
    <w:rsid w:val="002245DC"/>
    <w:rsid w:val="002249C6"/>
    <w:rsid w:val="002258A8"/>
    <w:rsid w:val="0023543A"/>
    <w:rsid w:val="00237741"/>
    <w:rsid w:val="00242BC1"/>
    <w:rsid w:val="0024516A"/>
    <w:rsid w:val="002471FC"/>
    <w:rsid w:val="00251906"/>
    <w:rsid w:val="0025784A"/>
    <w:rsid w:val="00270371"/>
    <w:rsid w:val="00273C87"/>
    <w:rsid w:val="00282CEB"/>
    <w:rsid w:val="0029795E"/>
    <w:rsid w:val="00297E14"/>
    <w:rsid w:val="002A37B5"/>
    <w:rsid w:val="002A61BA"/>
    <w:rsid w:val="002B53B0"/>
    <w:rsid w:val="002C0FA2"/>
    <w:rsid w:val="002C71E1"/>
    <w:rsid w:val="002D34DA"/>
    <w:rsid w:val="002F06B7"/>
    <w:rsid w:val="00306207"/>
    <w:rsid w:val="0031739E"/>
    <w:rsid w:val="003227A6"/>
    <w:rsid w:val="00326D55"/>
    <w:rsid w:val="00336CA3"/>
    <w:rsid w:val="003601CB"/>
    <w:rsid w:val="00366EFE"/>
    <w:rsid w:val="00375321"/>
    <w:rsid w:val="003808EC"/>
    <w:rsid w:val="003815CD"/>
    <w:rsid w:val="00387500"/>
    <w:rsid w:val="003A58A3"/>
    <w:rsid w:val="003A60C6"/>
    <w:rsid w:val="003D2268"/>
    <w:rsid w:val="003E257B"/>
    <w:rsid w:val="003E3BE1"/>
    <w:rsid w:val="003E74AF"/>
    <w:rsid w:val="003F6DAD"/>
    <w:rsid w:val="0042259E"/>
    <w:rsid w:val="00422B7F"/>
    <w:rsid w:val="00443D7B"/>
    <w:rsid w:val="00457436"/>
    <w:rsid w:val="004626B7"/>
    <w:rsid w:val="004912E2"/>
    <w:rsid w:val="004969C3"/>
    <w:rsid w:val="004A2D6C"/>
    <w:rsid w:val="004B1742"/>
    <w:rsid w:val="004B29B3"/>
    <w:rsid w:val="004C18E6"/>
    <w:rsid w:val="004C1AB7"/>
    <w:rsid w:val="004F1919"/>
    <w:rsid w:val="004F6D3A"/>
    <w:rsid w:val="005069DB"/>
    <w:rsid w:val="00506BDF"/>
    <w:rsid w:val="00507027"/>
    <w:rsid w:val="00523C08"/>
    <w:rsid w:val="00524D08"/>
    <w:rsid w:val="00533256"/>
    <w:rsid w:val="0054448E"/>
    <w:rsid w:val="00552D08"/>
    <w:rsid w:val="005747EC"/>
    <w:rsid w:val="00577900"/>
    <w:rsid w:val="00583744"/>
    <w:rsid w:val="00595FA5"/>
    <w:rsid w:val="005A11DB"/>
    <w:rsid w:val="005A2F54"/>
    <w:rsid w:val="005A4761"/>
    <w:rsid w:val="005A531C"/>
    <w:rsid w:val="006047FB"/>
    <w:rsid w:val="00604BA4"/>
    <w:rsid w:val="00611C17"/>
    <w:rsid w:val="00611EE3"/>
    <w:rsid w:val="006131AF"/>
    <w:rsid w:val="00615990"/>
    <w:rsid w:val="00636847"/>
    <w:rsid w:val="00666E43"/>
    <w:rsid w:val="00671C86"/>
    <w:rsid w:val="00673F78"/>
    <w:rsid w:val="006748B3"/>
    <w:rsid w:val="00674CFC"/>
    <w:rsid w:val="00674FEF"/>
    <w:rsid w:val="006835E6"/>
    <w:rsid w:val="00684E71"/>
    <w:rsid w:val="006944CC"/>
    <w:rsid w:val="006A4FAC"/>
    <w:rsid w:val="006A7D3B"/>
    <w:rsid w:val="006B1E85"/>
    <w:rsid w:val="006C02A3"/>
    <w:rsid w:val="006C1810"/>
    <w:rsid w:val="006E20D6"/>
    <w:rsid w:val="006E2EA9"/>
    <w:rsid w:val="006F4ED4"/>
    <w:rsid w:val="006F7119"/>
    <w:rsid w:val="0071301A"/>
    <w:rsid w:val="00716BC4"/>
    <w:rsid w:val="007215AF"/>
    <w:rsid w:val="00723D18"/>
    <w:rsid w:val="007423D7"/>
    <w:rsid w:val="0075176D"/>
    <w:rsid w:val="0076251F"/>
    <w:rsid w:val="00766BB9"/>
    <w:rsid w:val="007807C5"/>
    <w:rsid w:val="00794A6E"/>
    <w:rsid w:val="00796824"/>
    <w:rsid w:val="007A15B9"/>
    <w:rsid w:val="007C6CA5"/>
    <w:rsid w:val="007D0564"/>
    <w:rsid w:val="007D32D5"/>
    <w:rsid w:val="007D7642"/>
    <w:rsid w:val="007F3A2E"/>
    <w:rsid w:val="007F41AA"/>
    <w:rsid w:val="00804EEB"/>
    <w:rsid w:val="00806BBB"/>
    <w:rsid w:val="00811552"/>
    <w:rsid w:val="00815258"/>
    <w:rsid w:val="00815845"/>
    <w:rsid w:val="00834E0E"/>
    <w:rsid w:val="00842458"/>
    <w:rsid w:val="00860394"/>
    <w:rsid w:val="00860539"/>
    <w:rsid w:val="008619E4"/>
    <w:rsid w:val="00872E83"/>
    <w:rsid w:val="00885EC5"/>
    <w:rsid w:val="00897C1A"/>
    <w:rsid w:val="008B0556"/>
    <w:rsid w:val="008B726B"/>
    <w:rsid w:val="008C51BB"/>
    <w:rsid w:val="008D4386"/>
    <w:rsid w:val="008D51AD"/>
    <w:rsid w:val="008D756D"/>
    <w:rsid w:val="008E23D9"/>
    <w:rsid w:val="00907775"/>
    <w:rsid w:val="0092451E"/>
    <w:rsid w:val="009467CF"/>
    <w:rsid w:val="00952478"/>
    <w:rsid w:val="009558DF"/>
    <w:rsid w:val="00967E74"/>
    <w:rsid w:val="0097138C"/>
    <w:rsid w:val="0098477E"/>
    <w:rsid w:val="0099004B"/>
    <w:rsid w:val="00991CBC"/>
    <w:rsid w:val="0099255E"/>
    <w:rsid w:val="0099674F"/>
    <w:rsid w:val="009A1F60"/>
    <w:rsid w:val="009A215D"/>
    <w:rsid w:val="009A3972"/>
    <w:rsid w:val="009C0DA3"/>
    <w:rsid w:val="009C7F73"/>
    <w:rsid w:val="009D3A06"/>
    <w:rsid w:val="009E71E8"/>
    <w:rsid w:val="009F1FA0"/>
    <w:rsid w:val="009F242D"/>
    <w:rsid w:val="00A0092A"/>
    <w:rsid w:val="00A1174F"/>
    <w:rsid w:val="00A17A31"/>
    <w:rsid w:val="00A20454"/>
    <w:rsid w:val="00A2441D"/>
    <w:rsid w:val="00A2769A"/>
    <w:rsid w:val="00A27EAA"/>
    <w:rsid w:val="00A549DD"/>
    <w:rsid w:val="00A56DC5"/>
    <w:rsid w:val="00A61D0E"/>
    <w:rsid w:val="00A75771"/>
    <w:rsid w:val="00A95CAB"/>
    <w:rsid w:val="00AA1D72"/>
    <w:rsid w:val="00AA34BC"/>
    <w:rsid w:val="00AB2B82"/>
    <w:rsid w:val="00AC2AA5"/>
    <w:rsid w:val="00AC36C2"/>
    <w:rsid w:val="00AC5DB7"/>
    <w:rsid w:val="00AD448E"/>
    <w:rsid w:val="00AD47C4"/>
    <w:rsid w:val="00AD72B7"/>
    <w:rsid w:val="00AE0ECD"/>
    <w:rsid w:val="00AE1C4B"/>
    <w:rsid w:val="00AE3005"/>
    <w:rsid w:val="00AE3D9C"/>
    <w:rsid w:val="00B030A9"/>
    <w:rsid w:val="00B03A76"/>
    <w:rsid w:val="00B07134"/>
    <w:rsid w:val="00B107F9"/>
    <w:rsid w:val="00B2413C"/>
    <w:rsid w:val="00B34589"/>
    <w:rsid w:val="00B3729E"/>
    <w:rsid w:val="00B37B94"/>
    <w:rsid w:val="00B52F22"/>
    <w:rsid w:val="00B61014"/>
    <w:rsid w:val="00B61D36"/>
    <w:rsid w:val="00B73D8A"/>
    <w:rsid w:val="00B86ED2"/>
    <w:rsid w:val="00B940A4"/>
    <w:rsid w:val="00B9672B"/>
    <w:rsid w:val="00BB5A99"/>
    <w:rsid w:val="00BD3038"/>
    <w:rsid w:val="00BE1DBD"/>
    <w:rsid w:val="00BE7E3C"/>
    <w:rsid w:val="00C03621"/>
    <w:rsid w:val="00C11383"/>
    <w:rsid w:val="00C1324C"/>
    <w:rsid w:val="00C171CA"/>
    <w:rsid w:val="00C1757F"/>
    <w:rsid w:val="00C26510"/>
    <w:rsid w:val="00C30663"/>
    <w:rsid w:val="00C43057"/>
    <w:rsid w:val="00C437B6"/>
    <w:rsid w:val="00C54F41"/>
    <w:rsid w:val="00C60530"/>
    <w:rsid w:val="00C629C0"/>
    <w:rsid w:val="00C64EF2"/>
    <w:rsid w:val="00C74800"/>
    <w:rsid w:val="00C82742"/>
    <w:rsid w:val="00C847BE"/>
    <w:rsid w:val="00C87175"/>
    <w:rsid w:val="00C90DDD"/>
    <w:rsid w:val="00C91282"/>
    <w:rsid w:val="00C92C84"/>
    <w:rsid w:val="00CA0F7C"/>
    <w:rsid w:val="00CC05CE"/>
    <w:rsid w:val="00CC3422"/>
    <w:rsid w:val="00CC466C"/>
    <w:rsid w:val="00CC49FC"/>
    <w:rsid w:val="00CD3685"/>
    <w:rsid w:val="00CE5A24"/>
    <w:rsid w:val="00CF3EEF"/>
    <w:rsid w:val="00CF480F"/>
    <w:rsid w:val="00CF6540"/>
    <w:rsid w:val="00CF6843"/>
    <w:rsid w:val="00D032A1"/>
    <w:rsid w:val="00D17033"/>
    <w:rsid w:val="00D3797F"/>
    <w:rsid w:val="00D619CA"/>
    <w:rsid w:val="00D83BF2"/>
    <w:rsid w:val="00D85055"/>
    <w:rsid w:val="00D87715"/>
    <w:rsid w:val="00D90466"/>
    <w:rsid w:val="00D934E0"/>
    <w:rsid w:val="00DB5101"/>
    <w:rsid w:val="00DD304B"/>
    <w:rsid w:val="00DE3ABB"/>
    <w:rsid w:val="00DE68FD"/>
    <w:rsid w:val="00DE7932"/>
    <w:rsid w:val="00DF7DBD"/>
    <w:rsid w:val="00E134F6"/>
    <w:rsid w:val="00E20BDE"/>
    <w:rsid w:val="00E3129C"/>
    <w:rsid w:val="00E336F5"/>
    <w:rsid w:val="00E34C43"/>
    <w:rsid w:val="00E40AFC"/>
    <w:rsid w:val="00E52B11"/>
    <w:rsid w:val="00E54CC2"/>
    <w:rsid w:val="00E61DA0"/>
    <w:rsid w:val="00E6651B"/>
    <w:rsid w:val="00E719E9"/>
    <w:rsid w:val="00E80977"/>
    <w:rsid w:val="00E86147"/>
    <w:rsid w:val="00E91318"/>
    <w:rsid w:val="00EB051E"/>
    <w:rsid w:val="00EB07DB"/>
    <w:rsid w:val="00EB259F"/>
    <w:rsid w:val="00EB7310"/>
    <w:rsid w:val="00EC0D5B"/>
    <w:rsid w:val="00EC7362"/>
    <w:rsid w:val="00ED0DDB"/>
    <w:rsid w:val="00ED22E1"/>
    <w:rsid w:val="00ED4EC0"/>
    <w:rsid w:val="00ED5C67"/>
    <w:rsid w:val="00EE0C5E"/>
    <w:rsid w:val="00EE523D"/>
    <w:rsid w:val="00EF6C22"/>
    <w:rsid w:val="00F01549"/>
    <w:rsid w:val="00F064BE"/>
    <w:rsid w:val="00F124CE"/>
    <w:rsid w:val="00F2515D"/>
    <w:rsid w:val="00F42AAD"/>
    <w:rsid w:val="00F45CD2"/>
    <w:rsid w:val="00F63D48"/>
    <w:rsid w:val="00F71412"/>
    <w:rsid w:val="00F85218"/>
    <w:rsid w:val="00F93F7A"/>
    <w:rsid w:val="00FA0532"/>
    <w:rsid w:val="00FA1119"/>
    <w:rsid w:val="00FA1C4C"/>
    <w:rsid w:val="00FA3ED6"/>
    <w:rsid w:val="00FB1F3C"/>
    <w:rsid w:val="00FB206A"/>
    <w:rsid w:val="00FB4F63"/>
    <w:rsid w:val="00FB6CCE"/>
    <w:rsid w:val="00FC2F17"/>
    <w:rsid w:val="00FC4E1A"/>
    <w:rsid w:val="00FD4345"/>
    <w:rsid w:val="00FE7F4B"/>
    <w:rsid w:val="00FF136A"/>
    <w:rsid w:val="00FF6163"/>
    <w:rsid w:val="0BBCF860"/>
    <w:rsid w:val="0C613A73"/>
    <w:rsid w:val="10CDB79B"/>
    <w:rsid w:val="11DB75DD"/>
    <w:rsid w:val="16F10149"/>
    <w:rsid w:val="17DC2200"/>
    <w:rsid w:val="1A5C9578"/>
    <w:rsid w:val="1A6B42EF"/>
    <w:rsid w:val="1BCDABB0"/>
    <w:rsid w:val="2038E471"/>
    <w:rsid w:val="22FC5505"/>
    <w:rsid w:val="2482D321"/>
    <w:rsid w:val="26F980D4"/>
    <w:rsid w:val="27932CC7"/>
    <w:rsid w:val="2AD33824"/>
    <w:rsid w:val="2CA5DF7D"/>
    <w:rsid w:val="3036F870"/>
    <w:rsid w:val="37BC4BBF"/>
    <w:rsid w:val="390D7372"/>
    <w:rsid w:val="3B519FF5"/>
    <w:rsid w:val="3F766808"/>
    <w:rsid w:val="4073194C"/>
    <w:rsid w:val="4432E672"/>
    <w:rsid w:val="45299F1D"/>
    <w:rsid w:val="4B3EAB1C"/>
    <w:rsid w:val="4C732BBE"/>
    <w:rsid w:val="4C8C82CC"/>
    <w:rsid w:val="4D03C7B8"/>
    <w:rsid w:val="4F55413E"/>
    <w:rsid w:val="52CFFE01"/>
    <w:rsid w:val="5392E50C"/>
    <w:rsid w:val="57BA4F62"/>
    <w:rsid w:val="5C38D995"/>
    <w:rsid w:val="5FFF1339"/>
    <w:rsid w:val="60084D6C"/>
    <w:rsid w:val="67EA6FC6"/>
    <w:rsid w:val="6A72B921"/>
    <w:rsid w:val="6D3C75F7"/>
    <w:rsid w:val="77A83263"/>
    <w:rsid w:val="7A4042C3"/>
    <w:rsid w:val="7C65E8C0"/>
    <w:rsid w:val="7E7751E9"/>
    <w:rsid w:val="7F864C4A"/>
    <w:rsid w:val="7FF2F7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11BEED"/>
  <w15:docId w15:val="{4A7D6E10-0B0F-45DA-97A7-0995FA66F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EC0"/>
  </w:style>
  <w:style w:type="paragraph" w:styleId="Heading1">
    <w:name w:val="heading 1"/>
    <w:basedOn w:val="Normal"/>
    <w:next w:val="Normal"/>
    <w:link w:val="Heading1Char"/>
    <w:uiPriority w:val="9"/>
    <w:qFormat/>
    <w:rsid w:val="00AE0E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D47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D48"/>
    <w:pPr>
      <w:ind w:left="720"/>
      <w:contextualSpacing/>
    </w:pPr>
  </w:style>
  <w:style w:type="paragraph" w:customStyle="1" w:styleId="Pa4">
    <w:name w:val="Pa4"/>
    <w:basedOn w:val="Normal"/>
    <w:next w:val="Normal"/>
    <w:uiPriority w:val="99"/>
    <w:rsid w:val="00F63D48"/>
    <w:pPr>
      <w:autoSpaceDE w:val="0"/>
      <w:autoSpaceDN w:val="0"/>
      <w:adjustRightInd w:val="0"/>
      <w:spacing w:after="0" w:line="241" w:lineRule="atLeast"/>
    </w:pPr>
    <w:rPr>
      <w:rFonts w:ascii="Myriad Pro" w:hAnsi="Myriad Pro"/>
      <w:sz w:val="24"/>
      <w:szCs w:val="24"/>
    </w:rPr>
  </w:style>
  <w:style w:type="character" w:customStyle="1" w:styleId="A5">
    <w:name w:val="A5"/>
    <w:uiPriority w:val="99"/>
    <w:rsid w:val="00F63D48"/>
    <w:rPr>
      <w:rFonts w:cs="Myriad Pro"/>
      <w:color w:val="000000"/>
      <w:sz w:val="20"/>
      <w:szCs w:val="20"/>
    </w:rPr>
  </w:style>
  <w:style w:type="paragraph" w:customStyle="1" w:styleId="Default">
    <w:name w:val="Default"/>
    <w:uiPriority w:val="99"/>
    <w:rsid w:val="006B1E85"/>
    <w:pPr>
      <w:autoSpaceDE w:val="0"/>
      <w:autoSpaceDN w:val="0"/>
      <w:adjustRightInd w:val="0"/>
      <w:spacing w:after="0" w:line="240" w:lineRule="auto"/>
    </w:pPr>
    <w:rPr>
      <w:rFonts w:ascii="Myriad Pro" w:hAnsi="Myriad Pro" w:cs="Myriad Pro"/>
      <w:color w:val="000000"/>
      <w:sz w:val="24"/>
      <w:szCs w:val="24"/>
    </w:rPr>
  </w:style>
  <w:style w:type="table" w:styleId="TableGrid">
    <w:name w:val="Table Grid"/>
    <w:basedOn w:val="TableNormal"/>
    <w:uiPriority w:val="39"/>
    <w:rsid w:val="00152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2B7F"/>
    <w:rPr>
      <w:color w:val="0563C1" w:themeColor="hyperlink"/>
      <w:u w:val="single"/>
    </w:rPr>
  </w:style>
  <w:style w:type="character" w:customStyle="1" w:styleId="Heading1Char">
    <w:name w:val="Heading 1 Char"/>
    <w:basedOn w:val="DefaultParagraphFont"/>
    <w:link w:val="Heading1"/>
    <w:uiPriority w:val="9"/>
    <w:rsid w:val="00AE0EC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F3EEF"/>
    <w:pPr>
      <w:outlineLvl w:val="9"/>
    </w:pPr>
    <w:rPr>
      <w:lang w:val="en-US"/>
    </w:rPr>
  </w:style>
  <w:style w:type="paragraph" w:styleId="TOC1">
    <w:name w:val="toc 1"/>
    <w:basedOn w:val="Normal"/>
    <w:next w:val="Normal"/>
    <w:autoRedefine/>
    <w:uiPriority w:val="39"/>
    <w:unhideWhenUsed/>
    <w:rsid w:val="00CF3EEF"/>
    <w:pPr>
      <w:spacing w:after="100"/>
    </w:pPr>
  </w:style>
  <w:style w:type="paragraph" w:styleId="Header">
    <w:name w:val="header"/>
    <w:basedOn w:val="Normal"/>
    <w:link w:val="HeaderChar"/>
    <w:uiPriority w:val="99"/>
    <w:unhideWhenUsed/>
    <w:rsid w:val="00CF3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EEF"/>
  </w:style>
  <w:style w:type="paragraph" w:styleId="Footer">
    <w:name w:val="footer"/>
    <w:basedOn w:val="Normal"/>
    <w:link w:val="FooterChar"/>
    <w:uiPriority w:val="99"/>
    <w:unhideWhenUsed/>
    <w:rsid w:val="00CF3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EEF"/>
  </w:style>
  <w:style w:type="paragraph" w:styleId="BalloonText">
    <w:name w:val="Balloon Text"/>
    <w:basedOn w:val="Normal"/>
    <w:link w:val="BalloonTextChar"/>
    <w:uiPriority w:val="99"/>
    <w:semiHidden/>
    <w:unhideWhenUsed/>
    <w:rsid w:val="00E20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BDE"/>
    <w:rPr>
      <w:rFonts w:ascii="Tahoma" w:hAnsi="Tahoma" w:cs="Tahoma"/>
      <w:sz w:val="16"/>
      <w:szCs w:val="16"/>
    </w:rPr>
  </w:style>
  <w:style w:type="character" w:styleId="FollowedHyperlink">
    <w:name w:val="FollowedHyperlink"/>
    <w:basedOn w:val="DefaultParagraphFont"/>
    <w:uiPriority w:val="99"/>
    <w:semiHidden/>
    <w:unhideWhenUsed/>
    <w:rsid w:val="0023543A"/>
    <w:rPr>
      <w:color w:val="954F72" w:themeColor="followedHyperlink"/>
      <w:u w:val="single"/>
    </w:rPr>
  </w:style>
  <w:style w:type="character" w:styleId="CommentReference">
    <w:name w:val="annotation reference"/>
    <w:basedOn w:val="DefaultParagraphFont"/>
    <w:uiPriority w:val="99"/>
    <w:semiHidden/>
    <w:unhideWhenUsed/>
    <w:rsid w:val="00122446"/>
    <w:rPr>
      <w:sz w:val="16"/>
      <w:szCs w:val="16"/>
    </w:rPr>
  </w:style>
  <w:style w:type="paragraph" w:styleId="CommentText">
    <w:name w:val="annotation text"/>
    <w:basedOn w:val="Normal"/>
    <w:link w:val="CommentTextChar"/>
    <w:uiPriority w:val="99"/>
    <w:semiHidden/>
    <w:unhideWhenUsed/>
    <w:rsid w:val="00122446"/>
    <w:pPr>
      <w:spacing w:line="240" w:lineRule="auto"/>
    </w:pPr>
    <w:rPr>
      <w:sz w:val="20"/>
      <w:szCs w:val="20"/>
    </w:rPr>
  </w:style>
  <w:style w:type="character" w:customStyle="1" w:styleId="CommentTextChar">
    <w:name w:val="Comment Text Char"/>
    <w:basedOn w:val="DefaultParagraphFont"/>
    <w:link w:val="CommentText"/>
    <w:uiPriority w:val="99"/>
    <w:semiHidden/>
    <w:rsid w:val="00122446"/>
    <w:rPr>
      <w:sz w:val="20"/>
      <w:szCs w:val="20"/>
    </w:rPr>
  </w:style>
  <w:style w:type="paragraph" w:styleId="CommentSubject">
    <w:name w:val="annotation subject"/>
    <w:basedOn w:val="CommentText"/>
    <w:next w:val="CommentText"/>
    <w:link w:val="CommentSubjectChar"/>
    <w:uiPriority w:val="99"/>
    <w:semiHidden/>
    <w:unhideWhenUsed/>
    <w:rsid w:val="00122446"/>
    <w:rPr>
      <w:b/>
      <w:bCs/>
    </w:rPr>
  </w:style>
  <w:style w:type="character" w:customStyle="1" w:styleId="CommentSubjectChar">
    <w:name w:val="Comment Subject Char"/>
    <w:basedOn w:val="CommentTextChar"/>
    <w:link w:val="CommentSubject"/>
    <w:uiPriority w:val="99"/>
    <w:semiHidden/>
    <w:rsid w:val="00122446"/>
    <w:rPr>
      <w:b/>
      <w:bCs/>
      <w:sz w:val="20"/>
      <w:szCs w:val="20"/>
    </w:rPr>
  </w:style>
  <w:style w:type="paragraph" w:styleId="NoSpacing">
    <w:name w:val="No Spacing"/>
    <w:link w:val="NoSpacingChar"/>
    <w:uiPriority w:val="1"/>
    <w:qFormat/>
    <w:rsid w:val="00EF6C2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F6C22"/>
    <w:rPr>
      <w:rFonts w:eastAsiaTheme="minorEastAsia"/>
      <w:lang w:val="en-US"/>
    </w:rPr>
  </w:style>
  <w:style w:type="character" w:customStyle="1" w:styleId="Heading3Char">
    <w:name w:val="Heading 3 Char"/>
    <w:basedOn w:val="DefaultParagraphFont"/>
    <w:link w:val="Heading3"/>
    <w:uiPriority w:val="9"/>
    <w:semiHidden/>
    <w:rsid w:val="00AD47C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8770">
      <w:bodyDiv w:val="1"/>
      <w:marLeft w:val="0"/>
      <w:marRight w:val="0"/>
      <w:marTop w:val="0"/>
      <w:marBottom w:val="0"/>
      <w:divBdr>
        <w:top w:val="none" w:sz="0" w:space="0" w:color="auto"/>
        <w:left w:val="none" w:sz="0" w:space="0" w:color="auto"/>
        <w:bottom w:val="none" w:sz="0" w:space="0" w:color="auto"/>
        <w:right w:val="none" w:sz="0" w:space="0" w:color="auto"/>
      </w:divBdr>
    </w:div>
    <w:div w:id="424346320">
      <w:bodyDiv w:val="1"/>
      <w:marLeft w:val="0"/>
      <w:marRight w:val="0"/>
      <w:marTop w:val="0"/>
      <w:marBottom w:val="0"/>
      <w:divBdr>
        <w:top w:val="none" w:sz="0" w:space="0" w:color="auto"/>
        <w:left w:val="none" w:sz="0" w:space="0" w:color="auto"/>
        <w:bottom w:val="none" w:sz="0" w:space="0" w:color="auto"/>
        <w:right w:val="none" w:sz="0" w:space="0" w:color="auto"/>
      </w:divBdr>
    </w:div>
    <w:div w:id="172074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6DB0F713994999859706704AB2130C"/>
        <w:category>
          <w:name w:val="General"/>
          <w:gallery w:val="placeholder"/>
        </w:category>
        <w:types>
          <w:type w:val="bbPlcHdr"/>
        </w:types>
        <w:behaviors>
          <w:behavior w:val="content"/>
        </w:behaviors>
        <w:guid w:val="{239CC4C8-831B-4D80-A315-282001667ED2}"/>
      </w:docPartPr>
      <w:docPartBody>
        <w:p w:rsidR="00C27547" w:rsidRDefault="00C27547" w:rsidP="00C27547">
          <w:pPr>
            <w:pStyle w:val="9B6DB0F713994999859706704AB2130C"/>
          </w:pPr>
          <w:r>
            <w:rPr>
              <w:rFonts w:asciiTheme="majorHAnsi" w:eastAsiaTheme="majorEastAsia" w:hAnsiTheme="majorHAnsi" w:cstheme="majorBidi"/>
              <w:caps/>
              <w:color w:val="156082" w:themeColor="accent1"/>
              <w:sz w:val="80"/>
              <w:szCs w:val="80"/>
            </w:rPr>
            <w:t>[Document title]</w:t>
          </w:r>
        </w:p>
      </w:docPartBody>
    </w:docPart>
    <w:docPart>
      <w:docPartPr>
        <w:name w:val="99E607633AAA452381E746E5DAAE108A"/>
        <w:category>
          <w:name w:val="General"/>
          <w:gallery w:val="placeholder"/>
        </w:category>
        <w:types>
          <w:type w:val="bbPlcHdr"/>
        </w:types>
        <w:behaviors>
          <w:behavior w:val="content"/>
        </w:behaviors>
        <w:guid w:val="{9CAE4669-37BC-47B1-A75D-5E892CDC71B5}"/>
      </w:docPartPr>
      <w:docPartBody>
        <w:p w:rsidR="00C27547" w:rsidRDefault="00C27547" w:rsidP="00C27547">
          <w:pPr>
            <w:pStyle w:val="99E607633AAA452381E746E5DAAE108A"/>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Bradley Hand ITC">
    <w:panose1 w:val="03070402050302030203"/>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547"/>
    <w:rsid w:val="00006938"/>
    <w:rsid w:val="000F1BFD"/>
    <w:rsid w:val="001B398D"/>
    <w:rsid w:val="002957CA"/>
    <w:rsid w:val="00544312"/>
    <w:rsid w:val="006C7EEA"/>
    <w:rsid w:val="008B0556"/>
    <w:rsid w:val="0092451E"/>
    <w:rsid w:val="009D34B4"/>
    <w:rsid w:val="00C27547"/>
    <w:rsid w:val="00C82742"/>
    <w:rsid w:val="00ED5C67"/>
    <w:rsid w:val="00FE7F4B"/>
    <w:rsid w:val="00FF3C1A"/>
    <w:rsid w:val="00FF61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6DB0F713994999859706704AB2130C">
    <w:name w:val="9B6DB0F713994999859706704AB2130C"/>
    <w:rsid w:val="00C27547"/>
  </w:style>
  <w:style w:type="paragraph" w:customStyle="1" w:styleId="99E607633AAA452381E746E5DAAE108A">
    <w:name w:val="99E607633AAA452381E746E5DAAE108A"/>
    <w:rsid w:val="00C27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5035c7-94e7-4926-a828-7193dd62f878">
      <Terms xmlns="http://schemas.microsoft.com/office/infopath/2007/PartnerControls"/>
    </lcf76f155ced4ddcb4097134ff3c332f>
    <TaxCatchAll xmlns="aff0dd42-daca-474b-9652-e71d7ede5e79" xsi:nil="true"/>
    <Area xmlns="785035c7-94e7-4926-a828-7193dd62f878">Health &amp; Safety</Area>
    <Section xmlns="785035c7-94e7-4926-a828-7193dd62f8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417666400ECA04084716F0B40C94D05" ma:contentTypeVersion="24" ma:contentTypeDescription="Create a new document." ma:contentTypeScope="" ma:versionID="c514d9277fa62effae8f6ed258f6224e">
  <xsd:schema xmlns:xsd="http://www.w3.org/2001/XMLSchema" xmlns:xs="http://www.w3.org/2001/XMLSchema" xmlns:p="http://schemas.microsoft.com/office/2006/metadata/properties" xmlns:ns2="aff0dd42-daca-474b-9652-e71d7ede5e79" xmlns:ns3="785035c7-94e7-4926-a828-7193dd62f878" targetNamespace="http://schemas.microsoft.com/office/2006/metadata/properties" ma:root="true" ma:fieldsID="574eed71cdf82273fa47fda4d662bf5d" ns2:_="" ns3:_="">
    <xsd:import namespace="aff0dd42-daca-474b-9652-e71d7ede5e79"/>
    <xsd:import namespace="785035c7-94e7-4926-a828-7193dd62f87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MediaLengthInSeconds" minOccurs="0"/>
                <xsd:element ref="ns3:MediaServiceBillingMetadata" minOccurs="0"/>
                <xsd:element ref="ns3:Area" minOccurs="0"/>
                <xsd:element ref="ns3: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0dd42-daca-474b-9652-e71d7ede5e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18e02898-0087-480b-8752-a87fa769f645}" ma:internalName="TaxCatchAll" ma:showField="CatchAllData" ma:web="aff0dd42-daca-474b-9652-e71d7ede5e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5035c7-94e7-4926-a828-7193dd62f87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a698f1c-2592-4fa0-b34f-34dacd28bdd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ea" ma:index="27" nillable="true" ma:displayName="Area" ma:description="Broad description of work area" ma:format="Dropdown" ma:internalName="Area">
      <xsd:simpleType>
        <xsd:restriction base="dms:Choice">
          <xsd:enumeration value="Marcoms"/>
          <xsd:enumeration value="Finance"/>
          <xsd:enumeration value="East Ayrshire Leisure"/>
          <xsd:enumeration value="History"/>
          <xsd:enumeration value="Entries"/>
          <xsd:enumeration value="Master"/>
          <xsd:enumeration value="Health &amp; Safety"/>
          <xsd:enumeration value="Programme"/>
          <xsd:enumeration value="Venue"/>
          <xsd:enumeration value="VIP Reception"/>
          <xsd:enumeration value="Sponsors"/>
        </xsd:restriction>
      </xsd:simpleType>
    </xsd:element>
    <xsd:element name="Section" ma:index="28" nillable="true" ma:displayName="Section" ma:description="Specific area of work" ma:format="Dropdown" ma:internalName="Section">
      <xsd:simpleType>
        <xsd:restriction base="dms:Choice">
          <xsd:enumeration value="PR"/>
          <xsd:enumeration value="Emails"/>
          <xsd:enumeration value="Social Media"/>
          <xsd:enumeration value="Admin"/>
          <xsd:enumeration value="Travel Claim"/>
          <xsd:enumeration value="Logo"/>
          <xsd:enumeration value="Adverts"/>
          <xsd:enumeration value="Pages"/>
          <xsd:enumeration value="Technic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F75D5-6C0D-457D-9258-7EE27B7CC040}">
  <ds:schemaRefs>
    <ds:schemaRef ds:uri="http://schemas.microsoft.com/office/2006/metadata/properties"/>
    <ds:schemaRef ds:uri="http://schemas.microsoft.com/office/infopath/2007/PartnerControls"/>
    <ds:schemaRef ds:uri="785035c7-94e7-4926-a828-7193dd62f878"/>
    <ds:schemaRef ds:uri="aff0dd42-daca-474b-9652-e71d7ede5e79"/>
  </ds:schemaRefs>
</ds:datastoreItem>
</file>

<file path=customXml/itemProps3.xml><?xml version="1.0" encoding="utf-8"?>
<ds:datastoreItem xmlns:ds="http://schemas.openxmlformats.org/officeDocument/2006/customXml" ds:itemID="{A538DCBA-39BA-4A61-8B33-F69719832154}">
  <ds:schemaRefs>
    <ds:schemaRef ds:uri="http://schemas.microsoft.com/sharepoint/v3/contenttype/forms"/>
  </ds:schemaRefs>
</ds:datastoreItem>
</file>

<file path=customXml/itemProps4.xml><?xml version="1.0" encoding="utf-8"?>
<ds:datastoreItem xmlns:ds="http://schemas.openxmlformats.org/officeDocument/2006/customXml" ds:itemID="{01318278-18AD-4C88-9449-32DDE55E5C7B}">
  <ds:schemaRefs>
    <ds:schemaRef ds:uri="http://schemas.openxmlformats.org/officeDocument/2006/bibliography"/>
  </ds:schemaRefs>
</ds:datastoreItem>
</file>

<file path=customXml/itemProps5.xml><?xml version="1.0" encoding="utf-8"?>
<ds:datastoreItem xmlns:ds="http://schemas.openxmlformats.org/officeDocument/2006/customXml" ds:itemID="{4E6840F0-3065-4AE9-8237-932A13571798}"/>
</file>

<file path=docProps/app.xml><?xml version="1.0" encoding="utf-8"?>
<Properties xmlns="http://schemas.openxmlformats.org/officeDocument/2006/extended-properties" xmlns:vt="http://schemas.openxmlformats.org/officeDocument/2006/docPropsVTypes">
  <Template>Normal</Template>
  <TotalTime>0</TotalTime>
  <Pages>18</Pages>
  <Words>4198</Words>
  <Characters>16792</Characters>
  <Application>Microsoft Office Word</Application>
  <DocSecurity>0</DocSecurity>
  <Lines>8396</Lines>
  <Paragraphs>4197</Paragraphs>
  <ScaleCrop>false</ScaleCrop>
  <Company>East Ayrshire Council</Company>
  <LinksUpToDate>false</LinksUpToDate>
  <CharactersWithSpaces>16793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safety management plan</dc:title>
  <dc:subject>THE SCOTTISH SCHOOLS PIPE BAND CHAMPIONSHIPS</dc:subject>
  <dc:creator>Stewart, Keith</dc:creator>
  <cp:lastModifiedBy>SSPDT Operations</cp:lastModifiedBy>
  <cp:revision>103</cp:revision>
  <cp:lastPrinted>2024-02-29T12:35:00Z</cp:lastPrinted>
  <dcterms:created xsi:type="dcterms:W3CDTF">2025-03-03T15:16:00Z</dcterms:created>
  <dcterms:modified xsi:type="dcterms:W3CDTF">2026-02-09T16:29:00Z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0x0101009417666400ECA04084716F0B40C94D05</vt:lpwstr>
  </property>
  <property fmtid="{D5CDD505-2E9C-101B-9397-08002B2CF9AE}" pid="3" name="MediaServiceImageTags">
    <vt:lpwstr/>
  </property>
</Properties>
</file>